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tblpX="3960" w:tblpY="-13"/>
        <w:tblOverlap w:val="never"/>
        <w:tblW w:w="6922" w:type="dxa"/>
        <w:tblInd w:w="0" w:type="dxa"/>
        <w:tblCellMar>
          <w:top w:w="1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585"/>
        <w:gridCol w:w="3337"/>
      </w:tblGrid>
      <w:tr w:rsidR="00B57BE3" w14:paraId="354D5FD6" w14:textId="77777777" w:rsidTr="00887109">
        <w:trPr>
          <w:trHeight w:val="1416"/>
        </w:trPr>
        <w:tc>
          <w:tcPr>
            <w:tcW w:w="3585" w:type="dxa"/>
            <w:tcBorders>
              <w:top w:val="single" w:sz="12" w:space="0" w:color="575441"/>
              <w:left w:val="single" w:sz="12" w:space="0" w:color="575441"/>
              <w:bottom w:val="single" w:sz="12" w:space="0" w:color="575441"/>
              <w:right w:val="single" w:sz="12" w:space="0" w:color="575441"/>
            </w:tcBorders>
          </w:tcPr>
          <w:p w14:paraId="2C28DD52" w14:textId="6B88A4D6" w:rsidR="00B57BE3" w:rsidRPr="005154FE" w:rsidRDefault="000328DC" w:rsidP="008A7D5A">
            <w:pPr>
              <w:spacing w:after="111"/>
              <w:jc w:val="center"/>
              <w:rPr>
                <w:rFonts w:ascii="Arial" w:hAnsi="Arial" w:cs="Arial"/>
              </w:rPr>
            </w:pPr>
            <w:r w:rsidRPr="005154FE">
              <w:rPr>
                <w:rFonts w:ascii="Arial" w:eastAsia="Arial" w:hAnsi="Arial" w:cs="Arial"/>
                <w:b/>
                <w:color w:val="1B4B76"/>
                <w:sz w:val="20"/>
              </w:rPr>
              <w:t>Toxicology Test Requisition Form</w:t>
            </w:r>
          </w:p>
          <w:p w14:paraId="36BF6F2D" w14:textId="502D23D1" w:rsidR="00B57BE3" w:rsidRDefault="000328DC" w:rsidP="008A7D5A">
            <w:pPr>
              <w:jc w:val="center"/>
            </w:pPr>
            <w:r w:rsidRPr="008A7D5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3A0364F" wp14:editId="179DB449">
                      <wp:simplePos x="0" y="0"/>
                      <wp:positionH relativeFrom="column">
                        <wp:posOffset>280779</wp:posOffset>
                      </wp:positionH>
                      <wp:positionV relativeFrom="paragraph">
                        <wp:posOffset>294776</wp:posOffset>
                      </wp:positionV>
                      <wp:extent cx="1581150" cy="459740"/>
                      <wp:effectExtent l="0" t="0" r="0" b="0"/>
                      <wp:wrapSquare wrapText="bothSides"/>
                      <wp:docPr id="13636" name="Group 136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1150" cy="459740"/>
                                <a:chOff x="0" y="0"/>
                                <a:chExt cx="1581150" cy="459740"/>
                              </a:xfrm>
                            </wpg:grpSpPr>
                            <wps:wsp>
                              <wps:cNvPr id="817" name="Shape 817"/>
                              <wps:cNvSpPr/>
                              <wps:spPr>
                                <a:xfrm>
                                  <a:off x="0" y="0"/>
                                  <a:ext cx="1581150" cy="459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150" h="459740">
                                      <a:moveTo>
                                        <a:pt x="0" y="76581"/>
                                      </a:moveTo>
                                      <a:cubicBezTo>
                                        <a:pt x="0" y="34290"/>
                                        <a:pt x="34290" y="0"/>
                                        <a:pt x="76454" y="0"/>
                                      </a:cubicBezTo>
                                      <a:lnTo>
                                        <a:pt x="1504696" y="0"/>
                                      </a:lnTo>
                                      <a:cubicBezTo>
                                        <a:pt x="1546860" y="0"/>
                                        <a:pt x="1581150" y="34290"/>
                                        <a:pt x="1581150" y="76581"/>
                                      </a:cubicBezTo>
                                      <a:lnTo>
                                        <a:pt x="1581150" y="383032"/>
                                      </a:lnTo>
                                      <a:cubicBezTo>
                                        <a:pt x="1581150" y="425323"/>
                                        <a:pt x="1546860" y="459740"/>
                                        <a:pt x="1504696" y="459740"/>
                                      </a:cubicBezTo>
                                      <a:lnTo>
                                        <a:pt x="76454" y="459740"/>
                                      </a:lnTo>
                                      <a:cubicBezTo>
                                        <a:pt x="34290" y="459740"/>
                                        <a:pt x="0" y="425323"/>
                                        <a:pt x="0" y="38303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custDash>
                                    <a:ds d="400000" sp="300000"/>
                                    <a:ds d="100000" sp="3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8" name="Rectangle 818"/>
                              <wps:cNvSpPr/>
                              <wps:spPr>
                                <a:xfrm>
                                  <a:off x="287528" y="187071"/>
                                  <a:ext cx="1337123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3E739E" w14:textId="77777777" w:rsidR="000D439A" w:rsidRDefault="000D439A" w:rsidP="000D439A">
                                    <w:r>
                                      <w:rPr>
                                        <w:i/>
                                        <w:sz w:val="16"/>
                                      </w:rPr>
                                      <w:t>Place barcode label here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9" name="Rectangle 819"/>
                              <wps:cNvSpPr/>
                              <wps:spPr>
                                <a:xfrm>
                                  <a:off x="1293622" y="187071"/>
                                  <a:ext cx="30692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9D0226" w14:textId="77777777" w:rsidR="000D439A" w:rsidRDefault="000D439A" w:rsidP="000D439A">
                                    <w:r>
                                      <w:rPr>
                                        <w:i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A0364F" id="Group 13636" o:spid="_x0000_s1026" style="position:absolute;left:0;text-align:left;margin-left:22.1pt;margin-top:23.2pt;width:124.5pt;height:36.2pt;z-index:251664384" coordsize="15811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">
                      <v:shape id="Shape 817" o:spid="_x0000_s1027" style="position:absolute;width:15811;height:4597;visibility:visible;mso-wrap-style:square;v-text-anchor:top" coordsize="1581150,45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" path="m,76581c,34290,34290,,76454,l1504696,v42164,,76454,34290,76454,76581l1581150,383032v,42291,-34290,76708,-76454,76708l76454,459740c34290,459740,,425323,,383032l,76581xe" filled="f" strokeweight="1pt">
                        <v:stroke miterlimit="1" joinstyle="miter"/>
                        <v:path arrowok="t" textboxrect="0,0,1581150,459740"/>
                      </v:shape>
                      <v:rect id="Rectangle 818" o:spid="_x0000_s1028" style="position:absolute;left:2875;top:1870;width:1337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" filled="f" stroked="f">
                        <v:textbox inset="0,0,0,0">
                          <w:txbxContent>
                            <w:p w14:paraId="213E739E" w14:textId="77777777" w:rsidR="000D439A" w:rsidRDefault="000D439A" w:rsidP="000D439A">
                              <w:r>
                                <w:rPr>
                                  <w:i/>
                                  <w:sz w:val="16"/>
                                </w:rPr>
                                <w:t>Place barcode label here</w:t>
                              </w:r>
                            </w:p>
                          </w:txbxContent>
                        </v:textbox>
                      </v:rect>
                      <v:rect id="Rectangle 819" o:spid="_x0000_s1029" style="position:absolute;left:12936;top:1870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4Wk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iWKVzPhCMg1xcAAAD//wMAUEsBAi0AFAAGAAgAAAAhANvh9svuAAAAhQEAABMAAAAAAAAA&#10;AAAAAAAAAAAAAFtDb250ZW50X1R5cGVzXS54bWxQSwECLQAUAAYACAAAACEAWvQsW78AAAAVAQAA&#10;CwAAAAAAAAAAAAAAAAAfAQAAX3JlbHMvLnJlbHNQSwECLQAUAAYACAAAACEAmyeFpMYAAADcAAAA&#10;DwAAAAAAAAAAAAAAAAAHAgAAZHJzL2Rvd25yZXYueG1sUEsFBgAAAAADAAMAtwAAAPoCAAAAAA==&#10;" filled="f" stroked="f">
                        <v:textbox inset="0,0,0,0">
                          <w:txbxContent>
                            <w:p w14:paraId="609D0226" w14:textId="77777777" w:rsidR="000D439A" w:rsidRDefault="000D439A" w:rsidP="000D439A">
                              <w:r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3337" w:type="dxa"/>
            <w:tcBorders>
              <w:top w:val="single" w:sz="12" w:space="0" w:color="575441"/>
              <w:left w:val="single" w:sz="12" w:space="0" w:color="575441"/>
              <w:bottom w:val="single" w:sz="12" w:space="0" w:color="575441"/>
              <w:right w:val="single" w:sz="12" w:space="0" w:color="575441"/>
            </w:tcBorders>
          </w:tcPr>
          <w:p w14:paraId="797996CB" w14:textId="77777777" w:rsidR="00887109" w:rsidRPr="005154FE" w:rsidRDefault="00E275FC" w:rsidP="000328DC">
            <w:pPr>
              <w:spacing w:after="116"/>
              <w:rPr>
                <w:rFonts w:ascii="Arial" w:eastAsia="Arial" w:hAnsi="Arial" w:cs="Arial"/>
                <w:sz w:val="16"/>
              </w:rPr>
            </w:pPr>
            <w:r w:rsidRPr="008A7D5A">
              <w:rPr>
                <w:rFonts w:asciiTheme="minorHAnsi" w:eastAsia="Arial" w:hAnsiTheme="minorHAnsi" w:cstheme="minorHAnsi"/>
                <w:sz w:val="4"/>
              </w:rPr>
              <w:t xml:space="preserve"> </w:t>
            </w:r>
            <w:r w:rsidRPr="005154FE">
              <w:rPr>
                <w:rFonts w:ascii="Arial" w:eastAsia="Arial" w:hAnsi="Arial" w:cs="Arial"/>
                <w:sz w:val="16"/>
              </w:rPr>
              <w:t xml:space="preserve">Please attach the following documents with this test order: </w:t>
            </w:r>
            <w:r w:rsidR="00887109" w:rsidRPr="005154FE">
              <w:rPr>
                <w:rFonts w:ascii="Arial" w:eastAsia="Arial" w:hAnsi="Arial" w:cs="Arial"/>
                <w:sz w:val="16"/>
              </w:rPr>
              <w:t xml:space="preserve">  </w:t>
            </w:r>
          </w:p>
          <w:p w14:paraId="5E49FF72" w14:textId="70C9C92C" w:rsidR="00887109" w:rsidRPr="00887109" w:rsidRDefault="00F114BF" w:rsidP="00887109">
            <w:pPr>
              <w:spacing w:after="116"/>
            </w:pPr>
            <w:r>
              <w:rPr>
                <w:rFonts w:ascii="Wingdings" w:eastAsia="Wingdings" w:hAnsi="Wingdings" w:cs="Wingdings"/>
                <w:sz w:val="15"/>
              </w:rPr>
              <w:t></w:t>
            </w:r>
            <w:r w:rsidR="00887109">
              <w:rPr>
                <w:rFonts w:ascii="Arial" w:eastAsia="Arial" w:hAnsi="Arial" w:cs="Arial"/>
                <w:sz w:val="16"/>
              </w:rPr>
              <w:t xml:space="preserve"> </w:t>
            </w:r>
            <w:r w:rsidR="00887109" w:rsidRPr="008A7D5A">
              <w:rPr>
                <w:rFonts w:asciiTheme="minorHAnsi" w:eastAsia="Arial" w:hAnsiTheme="minorHAnsi" w:cstheme="minorHAnsi"/>
                <w:sz w:val="16"/>
              </w:rPr>
              <w:t>Demographics</w:t>
            </w:r>
            <w:r w:rsidR="00887109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5"/>
              </w:rPr>
              <w:t></w:t>
            </w:r>
            <w:r w:rsidR="00887109" w:rsidRPr="008A7D5A">
              <w:rPr>
                <w:rFonts w:asciiTheme="minorHAnsi" w:eastAsia="Arial" w:hAnsiTheme="minorHAnsi" w:cstheme="minorHAnsi"/>
                <w:sz w:val="16"/>
              </w:rPr>
              <w:t xml:space="preserve"> Insurance</w:t>
            </w:r>
          </w:p>
          <w:p w14:paraId="0ECD4832" w14:textId="6CB7FBF4" w:rsidR="00887109" w:rsidRPr="008A7D5A" w:rsidRDefault="00F114BF" w:rsidP="00887109">
            <w:pPr>
              <w:spacing w:after="116"/>
              <w:rPr>
                <w:rFonts w:asciiTheme="minorHAnsi" w:eastAsia="Arial" w:hAnsiTheme="minorHAnsi" w:cstheme="minorHAnsi"/>
                <w:sz w:val="16"/>
              </w:rPr>
            </w:pPr>
            <w:r>
              <w:rPr>
                <w:rFonts w:ascii="Wingdings" w:eastAsia="Wingdings" w:hAnsi="Wingdings" w:cs="Wingdings"/>
                <w:sz w:val="15"/>
              </w:rPr>
              <w:t></w:t>
            </w:r>
            <w:r w:rsidR="00887109">
              <w:rPr>
                <w:rFonts w:ascii="Arial" w:eastAsia="Arial" w:hAnsi="Arial" w:cs="Arial"/>
                <w:sz w:val="16"/>
              </w:rPr>
              <w:t xml:space="preserve"> </w:t>
            </w:r>
            <w:r w:rsidR="00887109" w:rsidRPr="008A7D5A">
              <w:rPr>
                <w:rFonts w:asciiTheme="minorHAnsi" w:eastAsia="Arial" w:hAnsiTheme="minorHAnsi" w:cstheme="minorHAnsi"/>
                <w:sz w:val="16"/>
              </w:rPr>
              <w:t>Medical Necessity</w:t>
            </w:r>
            <w:r w:rsidR="00887109">
              <w:t xml:space="preserve"> </w:t>
            </w:r>
            <w:r w:rsidR="00887109">
              <w:rPr>
                <w:rFonts w:ascii="Wingdings" w:eastAsia="Wingdings" w:hAnsi="Wingdings" w:cs="Wingdings"/>
                <w:sz w:val="15"/>
              </w:rPr>
              <w:t xml:space="preserve"> </w:t>
            </w:r>
            <w:r>
              <w:rPr>
                <w:rFonts w:ascii="Wingdings" w:eastAsia="Wingdings" w:hAnsi="Wingdings" w:cs="Wingdings"/>
                <w:sz w:val="15"/>
              </w:rPr>
              <w:t></w:t>
            </w:r>
            <w:r w:rsidR="00887109" w:rsidRPr="00887109">
              <w:rPr>
                <w:rFonts w:ascii="Arial" w:eastAsia="Arial" w:hAnsi="Arial" w:cs="Arial"/>
                <w:sz w:val="16"/>
              </w:rPr>
              <w:t xml:space="preserve"> </w:t>
            </w:r>
            <w:r w:rsidR="00887109" w:rsidRPr="008A7D5A">
              <w:rPr>
                <w:rFonts w:asciiTheme="minorHAnsi" w:eastAsia="Arial" w:hAnsiTheme="minorHAnsi" w:cstheme="minorHAnsi"/>
                <w:sz w:val="16"/>
              </w:rPr>
              <w:t xml:space="preserve">Medication List </w:t>
            </w:r>
          </w:p>
          <w:p w14:paraId="35D6027A" w14:textId="48D6A6BE" w:rsidR="00887109" w:rsidRDefault="00F114BF" w:rsidP="00887109">
            <w:pPr>
              <w:spacing w:after="116"/>
              <w:rPr>
                <w:rFonts w:ascii="Arial" w:eastAsia="Arial" w:hAnsi="Arial" w:cs="Arial"/>
                <w:sz w:val="16"/>
              </w:rPr>
            </w:pPr>
            <w:r>
              <w:rPr>
                <w:rFonts w:ascii="Wingdings" w:eastAsia="Wingdings" w:hAnsi="Wingdings" w:cs="Wingdings"/>
                <w:sz w:val="15"/>
              </w:rPr>
              <w:t></w:t>
            </w:r>
            <w:r w:rsidR="00887109" w:rsidRPr="00887109">
              <w:rPr>
                <w:rFonts w:ascii="Arial" w:eastAsia="Arial" w:hAnsi="Arial" w:cs="Arial"/>
                <w:sz w:val="16"/>
              </w:rPr>
              <w:t xml:space="preserve"> </w:t>
            </w:r>
            <w:r w:rsidR="00887109" w:rsidRPr="008A7D5A">
              <w:rPr>
                <w:rFonts w:asciiTheme="minorHAnsi" w:eastAsia="Arial" w:hAnsiTheme="minorHAnsi" w:cstheme="minorHAnsi"/>
                <w:sz w:val="16"/>
              </w:rPr>
              <w:t>SOAP Notes</w:t>
            </w:r>
            <w:r w:rsidR="00887109"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6358D87" w14:textId="1D95B9EB" w:rsidR="00887109" w:rsidRDefault="00F114BF" w:rsidP="00887109">
            <w:pPr>
              <w:spacing w:after="116"/>
            </w:pPr>
            <w:r>
              <w:rPr>
                <w:rFonts w:ascii="Wingdings" w:eastAsia="Wingdings" w:hAnsi="Wingdings" w:cs="Wingdings"/>
                <w:sz w:val="15"/>
              </w:rPr>
              <w:t></w:t>
            </w:r>
            <w:r w:rsidR="00887109">
              <w:rPr>
                <w:rFonts w:ascii="Arial" w:eastAsia="Arial" w:hAnsi="Arial" w:cs="Arial"/>
                <w:sz w:val="16"/>
              </w:rPr>
              <w:t xml:space="preserve"> </w:t>
            </w:r>
            <w:r w:rsidR="00887109" w:rsidRPr="008A7D5A">
              <w:rPr>
                <w:rFonts w:asciiTheme="minorHAnsi" w:eastAsia="Arial" w:hAnsiTheme="minorHAnsi" w:cstheme="minorHAnsi"/>
                <w:sz w:val="16"/>
              </w:rPr>
              <w:t>Visit History Notes</w:t>
            </w:r>
            <w:r w:rsidR="00887109">
              <w:rPr>
                <w:rFonts w:ascii="Arial" w:eastAsia="Arial" w:hAnsi="Arial" w:cs="Arial"/>
                <w:sz w:val="16"/>
              </w:rPr>
              <w:t xml:space="preserve">                                   </w:t>
            </w:r>
          </w:p>
          <w:p w14:paraId="799DC9A3" w14:textId="64AE8F4E" w:rsidR="00B57BE3" w:rsidRDefault="00B57BE3" w:rsidP="00887109">
            <w:pPr>
              <w:ind w:left="431" w:right="1699"/>
            </w:pPr>
          </w:p>
        </w:tc>
      </w:tr>
    </w:tbl>
    <w:p w14:paraId="19FF337F" w14:textId="1D25D39F" w:rsidR="00461B2F" w:rsidRDefault="006D258A" w:rsidP="000328DC">
      <w:pPr>
        <w:spacing w:after="1"/>
        <w:rPr>
          <w:b/>
          <w:sz w:val="20"/>
        </w:rPr>
      </w:pPr>
      <w:r>
        <w:rPr>
          <w:rFonts w:ascii="Arial" w:eastAsia="Arial" w:hAnsi="Arial" w:cs="Arial"/>
          <w:b/>
          <w:noProof/>
          <w:color w:val="1B4B76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1AF1B" wp14:editId="01A9E0D4">
                <wp:simplePos x="0" y="0"/>
                <wp:positionH relativeFrom="column">
                  <wp:posOffset>746760</wp:posOffset>
                </wp:positionH>
                <wp:positionV relativeFrom="page">
                  <wp:posOffset>379730</wp:posOffset>
                </wp:positionV>
                <wp:extent cx="1656080" cy="1077595"/>
                <wp:effectExtent l="0" t="0" r="0" b="0"/>
                <wp:wrapSquare wrapText="bothSides"/>
                <wp:docPr id="1749827741" name="Rectangle 1749827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1077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41B064" w14:textId="3E5660AD" w:rsidR="000328DC" w:rsidRPr="00865B4C" w:rsidRDefault="00CF72F8" w:rsidP="00CF72F8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865B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="000328DC" w:rsidRPr="00865B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exas Scientific</w:t>
                            </w:r>
                            <w:r w:rsidR="00865B4C" w:rsidRPr="00865B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Laboratory</w:t>
                            </w:r>
                          </w:p>
                          <w:p w14:paraId="116E81AF" w14:textId="77777777" w:rsidR="000328DC" w:rsidRPr="005154FE" w:rsidRDefault="000328DC" w:rsidP="00CF72F8">
                            <w:pPr>
                              <w:spacing w:after="1" w:line="240" w:lineRule="auto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154F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="00461B2F" w:rsidRPr="005154F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818 Fuqua Street,</w:t>
                            </w:r>
                          </w:p>
                          <w:p w14:paraId="6F4E6291" w14:textId="09AA75C1" w:rsidR="00461B2F" w:rsidRPr="005154FE" w:rsidRDefault="00461B2F" w:rsidP="00CF72F8">
                            <w:pPr>
                              <w:spacing w:after="1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154F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Houston, TX 77047   Phone:3462122730</w:t>
                            </w:r>
                          </w:p>
                          <w:p w14:paraId="612451C0" w14:textId="2FAD3A27" w:rsidR="00CF72F8" w:rsidRPr="005154FE" w:rsidRDefault="00CF72F8" w:rsidP="00CF72F8">
                            <w:pPr>
                              <w:spacing w:after="1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154F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Website: TexasSci.com</w:t>
                            </w:r>
                          </w:p>
                          <w:p w14:paraId="4D21748A" w14:textId="484EEF0E" w:rsidR="00CF72F8" w:rsidRPr="005154FE" w:rsidRDefault="00CF72F8" w:rsidP="00CF72F8">
                            <w:pPr>
                              <w:spacing w:after="1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154F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CLIA#:45D2309164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1AF1B" id="Rectangle 1749827741" o:spid="_x0000_s1030" style="position:absolute;margin-left:58.8pt;margin-top:29.9pt;width:130.4pt;height:8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" filled="f" stroked="f">
                <v:textbox inset="0,0,0,0">
                  <w:txbxContent>
                    <w:p w14:paraId="4841B064" w14:textId="3E5660AD" w:rsidR="000328DC" w:rsidRPr="00865B4C" w:rsidRDefault="00CF72F8" w:rsidP="00CF72F8">
                      <w:pPr>
                        <w:spacing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865B4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="000328DC" w:rsidRPr="00865B4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exas Scientific</w:t>
                      </w:r>
                      <w:r w:rsidR="00865B4C" w:rsidRPr="00865B4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Laboratory</w:t>
                      </w:r>
                    </w:p>
                    <w:p w14:paraId="116E81AF" w14:textId="77777777" w:rsidR="000328DC" w:rsidRPr="005154FE" w:rsidRDefault="000328DC" w:rsidP="00CF72F8">
                      <w:pPr>
                        <w:spacing w:after="1" w:line="240" w:lineRule="auto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154F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 w:rsidR="00461B2F" w:rsidRPr="005154F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818 Fuqua Street,</w:t>
                      </w:r>
                    </w:p>
                    <w:p w14:paraId="6F4E6291" w14:textId="09AA75C1" w:rsidR="00461B2F" w:rsidRPr="005154FE" w:rsidRDefault="00461B2F" w:rsidP="00CF72F8">
                      <w:pPr>
                        <w:spacing w:after="1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154F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Houston, TX 77047   Phone:3462122730</w:t>
                      </w:r>
                    </w:p>
                    <w:p w14:paraId="612451C0" w14:textId="2FAD3A27" w:rsidR="00CF72F8" w:rsidRPr="005154FE" w:rsidRDefault="00CF72F8" w:rsidP="00CF72F8">
                      <w:pPr>
                        <w:spacing w:after="1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154F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Website: TexasSci.com</w:t>
                      </w:r>
                    </w:p>
                    <w:p w14:paraId="4D21748A" w14:textId="484EEF0E" w:rsidR="00CF72F8" w:rsidRPr="005154FE" w:rsidRDefault="00CF72F8" w:rsidP="00CF72F8">
                      <w:pPr>
                        <w:spacing w:after="1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154F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CLIA#:45D2309164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CF72F8">
        <w:rPr>
          <w:rFonts w:ascii="Arial" w:eastAsia="Arial" w:hAnsi="Arial" w:cs="Arial"/>
          <w:b/>
          <w:noProof/>
          <w:color w:val="1B4B76"/>
          <w:sz w:val="20"/>
        </w:rPr>
        <w:drawing>
          <wp:anchor distT="0" distB="0" distL="114300" distR="114300" simplePos="0" relativeHeight="251665408" behindDoc="0" locked="0" layoutInCell="1" allowOverlap="1" wp14:anchorId="7F1F3765" wp14:editId="1CE133EB">
            <wp:simplePos x="0" y="0"/>
            <wp:positionH relativeFrom="column">
              <wp:posOffset>48670</wp:posOffset>
            </wp:positionH>
            <wp:positionV relativeFrom="paragraph">
              <wp:posOffset>-186055</wp:posOffset>
            </wp:positionV>
            <wp:extent cx="645459" cy="648094"/>
            <wp:effectExtent l="0" t="0" r="2540" b="0"/>
            <wp:wrapNone/>
            <wp:docPr id="348628438" name="Picture 3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628438" name="Picture 3" descr="A blue and white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459" cy="648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39A">
        <w:rPr>
          <w:rFonts w:ascii="Arial" w:eastAsia="Arial" w:hAnsi="Arial" w:cs="Arial"/>
          <w:b/>
          <w:color w:val="1B4B76"/>
          <w:sz w:val="20"/>
        </w:rPr>
        <w:t xml:space="preserve">                          </w:t>
      </w:r>
    </w:p>
    <w:p w14:paraId="5DEC2AC9" w14:textId="057A7A39" w:rsidR="00461B2F" w:rsidRDefault="00461B2F" w:rsidP="00461B2F">
      <w:pPr>
        <w:spacing w:after="1"/>
        <w:ind w:left="602"/>
        <w:rPr>
          <w:b/>
          <w:sz w:val="20"/>
        </w:rPr>
      </w:pPr>
    </w:p>
    <w:p w14:paraId="041F2B8B" w14:textId="490AC06E" w:rsidR="00B57BE3" w:rsidRDefault="00B57BE3">
      <w:pPr>
        <w:spacing w:after="0"/>
        <w:ind w:left="110"/>
      </w:pPr>
    </w:p>
    <w:tbl>
      <w:tblPr>
        <w:tblStyle w:val="TableGrid"/>
        <w:tblW w:w="19175" w:type="dxa"/>
        <w:tblInd w:w="0" w:type="dxa"/>
        <w:tblLayout w:type="fixed"/>
        <w:tblLook w:val="04A0" w:firstRow="1" w:lastRow="0" w:firstColumn="1" w:lastColumn="0" w:noHBand="0" w:noVBand="1"/>
        <w:tblDescription w:val="or "/>
      </w:tblPr>
      <w:tblGrid>
        <w:gridCol w:w="2068"/>
        <w:gridCol w:w="4315"/>
        <w:gridCol w:w="50"/>
        <w:gridCol w:w="894"/>
        <w:gridCol w:w="3573"/>
        <w:gridCol w:w="8275"/>
      </w:tblGrid>
      <w:tr w:rsidR="00B57BE3" w14:paraId="3F20CF8C" w14:textId="77777777" w:rsidTr="00683876">
        <w:trPr>
          <w:trHeight w:val="1912"/>
        </w:trPr>
        <w:tc>
          <w:tcPr>
            <w:tcW w:w="73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D6191C" w14:textId="77777777" w:rsidR="00B57BE3" w:rsidRDefault="00B57BE3">
            <w:pPr>
              <w:ind w:left="-436" w:right="44"/>
            </w:pPr>
          </w:p>
          <w:tbl>
            <w:tblPr>
              <w:tblStyle w:val="TableGrid"/>
              <w:tblW w:w="7283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12" w:space="0" w:color="575441"/>
                <w:insideV w:val="single" w:sz="12" w:space="0" w:color="575441"/>
              </w:tblBorders>
              <w:tblLayout w:type="fixed"/>
              <w:tblCellMar>
                <w:top w:w="31" w:type="dxa"/>
                <w:left w:w="92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7283"/>
            </w:tblGrid>
            <w:tr w:rsidR="00B57BE3" w14:paraId="62A3759A" w14:textId="77777777" w:rsidTr="000334EE">
              <w:trPr>
                <w:trHeight w:val="263"/>
              </w:trPr>
              <w:tc>
                <w:tcPr>
                  <w:tcW w:w="7283" w:type="dxa"/>
                  <w:shd w:val="clear" w:color="auto" w:fill="5B9BD5" w:themeFill="accent5"/>
                </w:tcPr>
                <w:p w14:paraId="428E280E" w14:textId="6C466E99" w:rsidR="00B57BE3" w:rsidRPr="00F52727" w:rsidRDefault="00E275FC">
                  <w:pPr>
                    <w:tabs>
                      <w:tab w:val="center" w:pos="4900"/>
                    </w:tabs>
                    <w:rPr>
                      <w:b/>
                      <w:sz w:val="16"/>
                      <w:szCs w:val="16"/>
                    </w:rPr>
                  </w:pPr>
                  <w:r w:rsidRPr="00F52727">
                    <w:rPr>
                      <w:rFonts w:ascii="Arial" w:eastAsia="Arial" w:hAnsi="Arial" w:cs="Arial"/>
                      <w:b/>
                      <w:color w:val="FFFFFF"/>
                      <w:sz w:val="16"/>
                      <w:szCs w:val="16"/>
                    </w:rPr>
                    <w:t>Patient Information</w:t>
                  </w:r>
                  <w:r w:rsidRPr="00F52727">
                    <w:rPr>
                      <w:rFonts w:ascii="Arial" w:eastAsia="Arial" w:hAnsi="Arial" w:cs="Arial"/>
                      <w:b/>
                      <w:i/>
                      <w:color w:val="FFFFFF"/>
                      <w:sz w:val="16"/>
                      <w:szCs w:val="16"/>
                    </w:rPr>
                    <w:t xml:space="preserve"> </w:t>
                  </w:r>
                  <w:r w:rsidR="00C05D96" w:rsidRPr="00F52727">
                    <w:rPr>
                      <w:rFonts w:ascii="Arial" w:eastAsia="Arial" w:hAnsi="Arial" w:cs="Arial"/>
                      <w:b/>
                      <w:i/>
                      <w:color w:val="FFFFFF"/>
                      <w:sz w:val="16"/>
                      <w:szCs w:val="16"/>
                    </w:rPr>
                    <w:t xml:space="preserve">       </w:t>
                  </w:r>
                  <w:r w:rsidRPr="00F52727">
                    <w:rPr>
                      <w:rFonts w:ascii="Arial" w:eastAsia="Arial" w:hAnsi="Arial" w:cs="Arial"/>
                      <w:bCs/>
                      <w:i/>
                      <w:color w:val="FFFFFF"/>
                      <w:sz w:val="16"/>
                      <w:szCs w:val="16"/>
                    </w:rPr>
                    <w:t>Failure to fill in information may result in a delay of processing specimens</w:t>
                  </w:r>
                  <w:r w:rsidRPr="00F52727">
                    <w:rPr>
                      <w:rFonts w:ascii="Arial" w:eastAsia="Arial" w:hAnsi="Arial" w:cs="Arial"/>
                      <w:b/>
                      <w:i/>
                      <w:color w:val="FFFFFF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B57BE3" w14:paraId="380A4E6D" w14:textId="77777777" w:rsidTr="000334EE">
              <w:trPr>
                <w:trHeight w:val="2000"/>
              </w:trPr>
              <w:tc>
                <w:tcPr>
                  <w:tcW w:w="7283" w:type="dxa"/>
                </w:tcPr>
                <w:p w14:paraId="33E390F4" w14:textId="3375ABC3" w:rsidR="00B57BE3" w:rsidRPr="00F52727" w:rsidRDefault="00E275FC">
                  <w:pPr>
                    <w:spacing w:after="77"/>
                    <w:rPr>
                      <w:b/>
                      <w:bCs/>
                      <w:sz w:val="16"/>
                      <w:szCs w:val="16"/>
                    </w:rPr>
                  </w:pPr>
                  <w:r w:rsidRPr="00F52727"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Last Name:</w:t>
                  </w:r>
                  <w:r w:rsidR="00FA6EC6" w:rsidRPr="00F52727"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52727">
                    <w:rPr>
                      <w:rFonts w:ascii="Arial" w:eastAsia="Arial" w:hAnsi="Arial" w:cs="Arial"/>
                      <w:sz w:val="16"/>
                      <w:szCs w:val="16"/>
                    </w:rPr>
                    <w:t>_______________________</w:t>
                  </w:r>
                  <w:r w:rsidRPr="00F52727"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First Name:</w:t>
                  </w:r>
                  <w:r w:rsidR="004E6771" w:rsidRPr="00F52727"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52727">
                    <w:rPr>
                      <w:rFonts w:ascii="Arial" w:eastAsia="Arial" w:hAnsi="Arial" w:cs="Arial"/>
                      <w:sz w:val="16"/>
                      <w:szCs w:val="16"/>
                    </w:rPr>
                    <w:t>______________</w:t>
                  </w:r>
                  <w:r w:rsidR="00FA6EC6" w:rsidRPr="00F52727"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6"/>
                      <w:lang w:eastAsia="zh-CN"/>
                    </w:rPr>
                    <w:t>Date of Birth:</w:t>
                  </w:r>
                  <w:r w:rsidRPr="00F52727"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FA6EC6" w:rsidRPr="00F52727">
                    <w:rPr>
                      <w:rFonts w:ascii="Arial" w:eastAsia="Arial" w:hAnsi="Arial" w:cs="Arial"/>
                      <w:sz w:val="16"/>
                      <w:szCs w:val="16"/>
                    </w:rPr>
                    <w:t>__________</w:t>
                  </w:r>
                </w:p>
                <w:p w14:paraId="3C3CABB8" w14:textId="490E5E02" w:rsidR="00B57BE3" w:rsidRPr="00F52727" w:rsidRDefault="00FA6EC6">
                  <w:pPr>
                    <w:spacing w:after="117"/>
                    <w:rPr>
                      <w:sz w:val="16"/>
                      <w:szCs w:val="16"/>
                    </w:rPr>
                  </w:pPr>
                  <w:r w:rsidRPr="00F52727"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Email</w:t>
                  </w:r>
                  <w:r w:rsidR="00E275FC" w:rsidRPr="00F52727"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:</w:t>
                  </w:r>
                  <w:r w:rsidR="00E275FC" w:rsidRPr="00F52727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F52727">
                    <w:rPr>
                      <w:rFonts w:ascii="Arial" w:eastAsia="Arial" w:hAnsi="Arial" w:cs="Arial"/>
                      <w:sz w:val="16"/>
                      <w:szCs w:val="16"/>
                    </w:rPr>
                    <w:t>___________________________</w:t>
                  </w:r>
                  <w:r w:rsidR="00E275FC" w:rsidRPr="00F52727"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Gender:</w:t>
                  </w:r>
                  <w:r w:rsidR="00E275FC" w:rsidRPr="00F52727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="00F114BF">
                    <w:rPr>
                      <w:rFonts w:ascii="Wingdings" w:eastAsia="Wingdings" w:hAnsi="Wingdings" w:cs="Wingdings"/>
                      <w:sz w:val="16"/>
                      <w:szCs w:val="16"/>
                    </w:rPr>
                    <w:t></w:t>
                  </w:r>
                  <w:r w:rsidR="00E275FC" w:rsidRPr="00F52727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Male </w:t>
                  </w:r>
                  <w:r w:rsidR="00F114BF">
                    <w:rPr>
                      <w:rFonts w:ascii="Wingdings" w:eastAsia="Wingdings" w:hAnsi="Wingdings" w:cs="Wingdings"/>
                      <w:sz w:val="16"/>
                      <w:szCs w:val="16"/>
                    </w:rPr>
                    <w:t></w:t>
                  </w:r>
                  <w:r w:rsidR="00E275FC" w:rsidRPr="00F52727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Female </w:t>
                  </w:r>
                </w:p>
                <w:p w14:paraId="7E948BD4" w14:textId="2F509699" w:rsidR="00B57BE3" w:rsidRPr="00F52727" w:rsidRDefault="00E275FC">
                  <w:pPr>
                    <w:spacing w:after="37"/>
                    <w:rPr>
                      <w:sz w:val="16"/>
                      <w:szCs w:val="16"/>
                    </w:rPr>
                  </w:pPr>
                  <w:r w:rsidRPr="00F52727"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Address:</w:t>
                  </w:r>
                  <w:r w:rsidRPr="00F52727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_______________________________________________________________________________ </w:t>
                  </w:r>
                </w:p>
                <w:p w14:paraId="4637E039" w14:textId="625699A1" w:rsidR="00FA6EC6" w:rsidRPr="00F52727" w:rsidRDefault="00E275FC">
                  <w:pPr>
                    <w:spacing w:after="124"/>
                    <w:rPr>
                      <w:rFonts w:ascii="Arial" w:eastAsiaTheme="minorEastAsia" w:hAnsi="Arial" w:cs="Arial"/>
                      <w:b/>
                      <w:sz w:val="16"/>
                      <w:szCs w:val="16"/>
                      <w:lang w:eastAsia="zh-CN"/>
                    </w:rPr>
                  </w:pPr>
                  <w:r w:rsidRPr="00F52727"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City:</w:t>
                  </w:r>
                  <w:r w:rsidR="00887109" w:rsidRPr="00F52727"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52727">
                    <w:rPr>
                      <w:rFonts w:ascii="Arial" w:eastAsia="Arial" w:hAnsi="Arial" w:cs="Arial"/>
                      <w:sz w:val="16"/>
                      <w:szCs w:val="16"/>
                    </w:rPr>
                    <w:t>___________________________________________</w:t>
                  </w:r>
                  <w:r w:rsidRPr="00F52727"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State:</w:t>
                  </w:r>
                  <w:r w:rsidRPr="00F52727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___________ </w:t>
                  </w:r>
                  <w:r w:rsidRPr="00F52727"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Zip:</w:t>
                  </w:r>
                  <w:r w:rsidR="00FA6EC6" w:rsidRPr="00F52727">
                    <w:rPr>
                      <w:rFonts w:ascii="Arial" w:eastAsiaTheme="minorEastAsia" w:hAnsi="Arial" w:cs="Arial" w:hint="eastAsia"/>
                      <w:b/>
                      <w:sz w:val="16"/>
                      <w:szCs w:val="16"/>
                      <w:lang w:eastAsia="zh-CN"/>
                    </w:rPr>
                    <w:t xml:space="preserve"> </w:t>
                  </w:r>
                  <w:r w:rsidR="00FA6EC6" w:rsidRPr="00F52727">
                    <w:rPr>
                      <w:rFonts w:ascii="Arial" w:eastAsia="Arial" w:hAnsi="Arial" w:cs="Arial"/>
                      <w:sz w:val="16"/>
                      <w:szCs w:val="16"/>
                    </w:rPr>
                    <w:t>___________</w:t>
                  </w:r>
                </w:p>
                <w:p w14:paraId="62B4400E" w14:textId="3CF9FD0B" w:rsidR="00B57BE3" w:rsidRPr="00F52727" w:rsidRDefault="00E275FC">
                  <w:pPr>
                    <w:ind w:right="1475"/>
                    <w:rPr>
                      <w:sz w:val="16"/>
                      <w:szCs w:val="16"/>
                    </w:rPr>
                  </w:pPr>
                  <w:r w:rsidRPr="00F52727"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 xml:space="preserve">Race: </w:t>
                  </w:r>
                  <w:r w:rsidR="00F114BF">
                    <w:rPr>
                      <w:rFonts w:ascii="Wingdings" w:eastAsia="Wingdings" w:hAnsi="Wingdings" w:cs="Wingdings"/>
                      <w:sz w:val="16"/>
                      <w:szCs w:val="16"/>
                    </w:rPr>
                    <w:t></w:t>
                  </w:r>
                  <w:r w:rsidRPr="00F52727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White   </w:t>
                  </w:r>
                  <w:r w:rsidR="00F114BF">
                    <w:rPr>
                      <w:rFonts w:ascii="Wingdings" w:eastAsia="Wingdings" w:hAnsi="Wingdings" w:cs="Wingdings"/>
                      <w:sz w:val="16"/>
                      <w:szCs w:val="16"/>
                    </w:rPr>
                    <w:t></w:t>
                  </w:r>
                  <w:r w:rsidRPr="00F52727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American Indian or Alaska Native   </w:t>
                  </w:r>
                  <w:r w:rsidR="00F114BF">
                    <w:rPr>
                      <w:rFonts w:ascii="Wingdings" w:eastAsia="Wingdings" w:hAnsi="Wingdings" w:cs="Wingdings"/>
                      <w:sz w:val="16"/>
                      <w:szCs w:val="16"/>
                    </w:rPr>
                    <w:t></w:t>
                  </w:r>
                  <w:r w:rsidRPr="00F52727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Asian   </w:t>
                  </w:r>
                  <w:r w:rsidR="00F114BF">
                    <w:rPr>
                      <w:rFonts w:ascii="Wingdings" w:eastAsia="Wingdings" w:hAnsi="Wingdings" w:cs="Wingdings"/>
                      <w:sz w:val="16"/>
                      <w:szCs w:val="16"/>
                    </w:rPr>
                    <w:t></w:t>
                  </w:r>
                  <w:r w:rsidRPr="00F52727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Black </w:t>
                  </w:r>
                  <w:r w:rsidR="00C05D96" w:rsidRPr="00F52727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African American  </w:t>
                  </w:r>
                  <w:r w:rsidR="00F114BF">
                    <w:rPr>
                      <w:rFonts w:ascii="Wingdings" w:eastAsia="Wingdings" w:hAnsi="Wingdings" w:cs="Wingdings"/>
                      <w:sz w:val="16"/>
                      <w:szCs w:val="16"/>
                    </w:rPr>
                    <w:t></w:t>
                  </w:r>
                  <w:r w:rsidRPr="00F52727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Native Hawaiian or other Pacific Islander   </w:t>
                  </w:r>
                  <w:r w:rsidR="00F114BF">
                    <w:rPr>
                      <w:rFonts w:ascii="Wingdings" w:eastAsia="Wingdings" w:hAnsi="Wingdings" w:cs="Wingdings"/>
                      <w:sz w:val="16"/>
                      <w:szCs w:val="16"/>
                    </w:rPr>
                    <w:t></w:t>
                  </w:r>
                  <w:r w:rsidRPr="00F52727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Other </w:t>
                  </w:r>
                </w:p>
              </w:tc>
            </w:tr>
          </w:tbl>
          <w:p w14:paraId="7E6F704E" w14:textId="77777777" w:rsidR="00B57BE3" w:rsidRDefault="00B57BE3"/>
        </w:tc>
        <w:tc>
          <w:tcPr>
            <w:tcW w:w="11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44FD5" w14:textId="77777777" w:rsidR="00B57BE3" w:rsidRDefault="00B57BE3">
            <w:pPr>
              <w:ind w:left="-7966" w:right="11857"/>
            </w:pPr>
          </w:p>
          <w:tbl>
            <w:tblPr>
              <w:tblStyle w:val="TableGrid"/>
              <w:tblW w:w="3558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12" w:space="0" w:color="575441"/>
                <w:insideV w:val="single" w:sz="12" w:space="0" w:color="575441"/>
              </w:tblBorders>
              <w:tblLayout w:type="fixed"/>
              <w:tblCellMar>
                <w:top w:w="23" w:type="dxa"/>
                <w:left w:w="78" w:type="dxa"/>
              </w:tblCellMar>
              <w:tblLook w:val="04A0" w:firstRow="1" w:lastRow="0" w:firstColumn="1" w:lastColumn="0" w:noHBand="0" w:noVBand="1"/>
            </w:tblPr>
            <w:tblGrid>
              <w:gridCol w:w="3558"/>
            </w:tblGrid>
            <w:tr w:rsidR="00B57BE3" w14:paraId="07D9FD9C" w14:textId="77777777" w:rsidTr="000334EE">
              <w:trPr>
                <w:trHeight w:val="273"/>
              </w:trPr>
              <w:tc>
                <w:tcPr>
                  <w:tcW w:w="3558" w:type="dxa"/>
                  <w:shd w:val="clear" w:color="auto" w:fill="5B9BD5" w:themeFill="accent5"/>
                </w:tcPr>
                <w:p w14:paraId="35E75CA5" w14:textId="77777777" w:rsidR="00B57BE3" w:rsidRDefault="00E275FC">
                  <w:r>
                    <w:rPr>
                      <w:rFonts w:ascii="Arial" w:eastAsia="Arial" w:hAnsi="Arial" w:cs="Arial"/>
                      <w:b/>
                      <w:color w:val="FFFFFF"/>
                      <w:sz w:val="16"/>
                    </w:rPr>
                    <w:t xml:space="preserve">Specimen Collection Information </w:t>
                  </w:r>
                </w:p>
              </w:tc>
            </w:tr>
            <w:tr w:rsidR="00B57BE3" w14:paraId="2FFA4A0B" w14:textId="77777777" w:rsidTr="000334EE">
              <w:trPr>
                <w:trHeight w:val="2005"/>
              </w:trPr>
              <w:tc>
                <w:tcPr>
                  <w:tcW w:w="3558" w:type="dxa"/>
                </w:tcPr>
                <w:p w14:paraId="50E31114" w14:textId="05F337BA" w:rsidR="00B57BE3" w:rsidRPr="00CF72F8" w:rsidRDefault="00CF72F8">
                  <w:pPr>
                    <w:spacing w:after="91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sz w:val="15"/>
                    </w:rPr>
                    <w:t>Sample</w:t>
                  </w:r>
                  <w:r w:rsidR="00E275FC">
                    <w:rPr>
                      <w:rFonts w:ascii="Arial" w:eastAsia="Arial" w:hAnsi="Arial" w:cs="Arial"/>
                      <w:b/>
                      <w:sz w:val="15"/>
                    </w:rPr>
                    <w:t xml:space="preserve"> Type:</w:t>
                  </w:r>
                  <w:r w:rsidR="00E275FC">
                    <w:rPr>
                      <w:rFonts w:ascii="Arial" w:eastAsia="Arial" w:hAnsi="Arial" w:cs="Arial"/>
                      <w:sz w:val="15"/>
                    </w:rPr>
                    <w:t xml:space="preserve">  </w:t>
                  </w:r>
                  <w:r w:rsidR="00F114BF">
                    <w:rPr>
                      <w:rFonts w:ascii="Wingdings" w:eastAsia="Wingdings" w:hAnsi="Wingdings" w:cs="Wingdings"/>
                      <w:sz w:val="15"/>
                    </w:rPr>
                    <w:t></w:t>
                  </w:r>
                  <w:r w:rsidR="00E275FC">
                    <w:rPr>
                      <w:rFonts w:ascii="Arial" w:eastAsia="Arial" w:hAnsi="Arial" w:cs="Arial"/>
                      <w:sz w:val="15"/>
                    </w:rPr>
                    <w:t xml:space="preserve"> Urine </w:t>
                  </w:r>
                  <w:r w:rsidR="00F114BF">
                    <w:rPr>
                      <w:rFonts w:ascii="Wingdings" w:eastAsia="Wingdings" w:hAnsi="Wingdings" w:cs="Wingdings"/>
                      <w:sz w:val="15"/>
                    </w:rPr>
                    <w:t></w:t>
                  </w:r>
                  <w:r>
                    <w:rPr>
                      <w:rFonts w:ascii="Arial" w:eastAsia="Wingdings" w:hAnsi="Arial" w:cs="Arial"/>
                      <w:sz w:val="15"/>
                    </w:rPr>
                    <w:t xml:space="preserve"> Saliva</w:t>
                  </w:r>
                </w:p>
                <w:p w14:paraId="32130A14" w14:textId="7AC0BA2F" w:rsidR="00B57BE3" w:rsidRDefault="00E275FC">
                  <w:pPr>
                    <w:spacing w:after="78"/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Date: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____ /____ /_____</w:t>
                  </w:r>
                  <w:r>
                    <w:rPr>
                      <w:rFonts w:ascii="Arial" w:eastAsia="Arial" w:hAnsi="Arial" w:cs="Arial"/>
                      <w:b/>
                      <w:sz w:val="16"/>
                    </w:rPr>
                    <w:t>Time: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_____ </w:t>
                  </w:r>
                  <w:r w:rsidR="00F114BF">
                    <w:rPr>
                      <w:rFonts w:ascii="Wingdings" w:eastAsia="Wingdings" w:hAnsi="Wingdings" w:cs="Wingdings"/>
                      <w:sz w:val="12"/>
                    </w:rPr>
                    <w:t></w:t>
                  </w:r>
                  <w:r>
                    <w:rPr>
                      <w:rFonts w:ascii="Arial" w:eastAsia="Arial" w:hAnsi="Arial" w:cs="Arial"/>
                      <w:sz w:val="12"/>
                    </w:rPr>
                    <w:t xml:space="preserve"> AM </w:t>
                  </w:r>
                  <w:r w:rsidR="00F114BF">
                    <w:rPr>
                      <w:rFonts w:ascii="Wingdings" w:eastAsia="Wingdings" w:hAnsi="Wingdings" w:cs="Wingdings"/>
                      <w:sz w:val="12"/>
                    </w:rPr>
                    <w:t></w:t>
                  </w:r>
                  <w:r>
                    <w:rPr>
                      <w:rFonts w:ascii="Arial" w:eastAsia="Arial" w:hAnsi="Arial" w:cs="Arial"/>
                      <w:sz w:val="12"/>
                    </w:rPr>
                    <w:t xml:space="preserve"> PM </w:t>
                  </w:r>
                </w:p>
                <w:p w14:paraId="1F7664A1" w14:textId="77777777" w:rsidR="00B57BE3" w:rsidRDefault="00E275FC">
                  <w:pPr>
                    <w:spacing w:after="78"/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Collector’s Name: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__________________________________ </w:t>
                  </w:r>
                </w:p>
                <w:p w14:paraId="1BFF3348" w14:textId="31D851C0" w:rsidR="00B57BE3" w:rsidRDefault="00E275FC">
                  <w:pPr>
                    <w:spacing w:after="82"/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Place of Collection: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 </w:t>
                  </w:r>
                  <w:r w:rsidR="00F114BF">
                    <w:rPr>
                      <w:rFonts w:ascii="Wingdings" w:eastAsia="Wingdings" w:hAnsi="Wingdings" w:cs="Wingdings"/>
                      <w:sz w:val="16"/>
                    </w:rPr>
                    <w:t>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Office </w:t>
                  </w:r>
                  <w:r w:rsidR="00F114BF">
                    <w:rPr>
                      <w:rFonts w:ascii="Wingdings" w:eastAsia="Wingdings" w:hAnsi="Wingdings" w:cs="Wingdings"/>
                      <w:sz w:val="16"/>
                    </w:rPr>
                    <w:t>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Lab </w:t>
                  </w:r>
                  <w:r w:rsidR="00F114BF">
                    <w:rPr>
                      <w:rFonts w:ascii="Wingdings" w:eastAsia="Wingdings" w:hAnsi="Wingdings" w:cs="Wingdings"/>
                      <w:sz w:val="16"/>
                    </w:rPr>
                    <w:t>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Home  </w:t>
                  </w:r>
                </w:p>
                <w:p w14:paraId="5FF2B77B" w14:textId="3A96C06A" w:rsidR="00C05D96" w:rsidRDefault="00E275FC" w:rsidP="00C05D96">
                  <w:pPr>
                    <w:spacing w:after="77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 xml:space="preserve">90 and 100ºF / 32 and 38ºC:  </w:t>
                  </w:r>
                  <w:r w:rsidR="00F114BF">
                    <w:rPr>
                      <w:rFonts w:ascii="Wingdings" w:eastAsia="Wingdings" w:hAnsi="Wingdings" w:cs="Wingdings"/>
                      <w:sz w:val="16"/>
                    </w:rPr>
                    <w:t>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Yes  </w:t>
                  </w:r>
                  <w:r w:rsidR="00F114BF">
                    <w:rPr>
                      <w:rFonts w:ascii="Wingdings" w:eastAsia="Wingdings" w:hAnsi="Wingdings" w:cs="Wingdings"/>
                      <w:sz w:val="16"/>
                    </w:rPr>
                    <w:t>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No: if no, actua</w:t>
                  </w:r>
                  <w:r w:rsidR="00C05D96">
                    <w:rPr>
                      <w:rFonts w:ascii="Arial" w:eastAsia="Arial" w:hAnsi="Arial" w:cs="Arial"/>
                      <w:sz w:val="16"/>
                    </w:rPr>
                    <w:t>l temperature</w:t>
                  </w:r>
                  <w:r>
                    <w:rPr>
                      <w:rFonts w:ascii="Arial" w:eastAsia="Arial" w:hAnsi="Arial" w:cs="Arial"/>
                      <w:b/>
                      <w:sz w:val="16"/>
                    </w:rPr>
                    <w:t xml:space="preserve">  </w:t>
                  </w:r>
                </w:p>
                <w:p w14:paraId="617DBE4C" w14:textId="5D50824B" w:rsidR="00B57BE3" w:rsidRDefault="00E275FC" w:rsidP="00C05D96">
                  <w:pPr>
                    <w:spacing w:after="77"/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 xml:space="preserve">                                          _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__________ </w:t>
                  </w:r>
                  <w:r>
                    <w:rPr>
                      <w:rFonts w:ascii="Arial" w:eastAsia="Arial" w:hAnsi="Arial" w:cs="Arial"/>
                      <w:b/>
                      <w:sz w:val="16"/>
                    </w:rPr>
                    <w:t>ºF / ºC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14:paraId="2FF75912" w14:textId="77777777" w:rsidR="00B57BE3" w:rsidRDefault="00B57BE3"/>
        </w:tc>
      </w:tr>
      <w:tr w:rsidR="00667AE8" w14:paraId="132417CB" w14:textId="77777777" w:rsidTr="00667AE8">
        <w:tblPrEx>
          <w:tblCellMar>
            <w:top w:w="31" w:type="dxa"/>
            <w:right w:w="8" w:type="dxa"/>
          </w:tblCellMar>
        </w:tblPrEx>
        <w:trPr>
          <w:gridAfter w:val="1"/>
          <w:wAfter w:w="8285" w:type="dxa"/>
          <w:trHeight w:val="238"/>
        </w:trPr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575441"/>
              <w:right w:val="single" w:sz="12" w:space="0" w:color="575441"/>
            </w:tcBorders>
            <w:shd w:val="clear" w:color="auto" w:fill="5B9BD5" w:themeFill="accent5"/>
          </w:tcPr>
          <w:p w14:paraId="33F2AD0F" w14:textId="1806ED8E" w:rsidR="00B57BE3" w:rsidRPr="005154FE" w:rsidRDefault="00E275FC">
            <w:pPr>
              <w:ind w:left="73"/>
              <w:rPr>
                <w:rFonts w:ascii="Arial" w:hAnsi="Arial" w:cs="Arial"/>
              </w:rPr>
            </w:pPr>
            <w:r w:rsidRPr="005154FE">
              <w:rPr>
                <w:rFonts w:ascii="Arial" w:hAnsi="Arial" w:cs="Arial"/>
                <w:sz w:val="6"/>
              </w:rPr>
              <w:t xml:space="preserve"> </w:t>
            </w:r>
            <w:r w:rsidRPr="005154FE">
              <w:rPr>
                <w:rFonts w:ascii="Arial" w:eastAsia="Arial" w:hAnsi="Arial" w:cs="Arial"/>
                <w:b/>
                <w:color w:val="FFFFFF"/>
                <w:sz w:val="16"/>
              </w:rPr>
              <w:t>Attach Patient Demographics and Insurance Information</w:t>
            </w:r>
            <w:r w:rsidRPr="005154FE">
              <w:rPr>
                <w:rFonts w:ascii="Arial" w:eastAsia="Arial" w:hAnsi="Arial" w:cs="Arial"/>
                <w:b/>
                <w:i/>
                <w:color w:val="FFFFFF"/>
                <w:sz w:val="16"/>
              </w:rPr>
              <w:t xml:space="preserve"> </w:t>
            </w:r>
          </w:p>
        </w:tc>
        <w:tc>
          <w:tcPr>
            <w:tcW w:w="28" w:type="dxa"/>
            <w:vMerge w:val="restart"/>
            <w:tcBorders>
              <w:top w:val="single" w:sz="4" w:space="0" w:color="auto"/>
              <w:left w:val="single" w:sz="12" w:space="0" w:color="575441"/>
              <w:bottom w:val="nil"/>
              <w:right w:val="single" w:sz="12" w:space="0" w:color="575441"/>
            </w:tcBorders>
          </w:tcPr>
          <w:p w14:paraId="762BA425" w14:textId="0C5BB8A8" w:rsidR="00B57BE3" w:rsidRDefault="00E275FC" w:rsidP="00F52727">
            <w:pPr>
              <w:ind w:left="18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0"/>
              </w:rPr>
              <w:t xml:space="preserve"> </w:t>
            </w:r>
          </w:p>
          <w:p w14:paraId="034515D5" w14:textId="77777777" w:rsidR="00B57BE3" w:rsidRDefault="00E275FC">
            <w:pPr>
              <w:spacing w:after="124"/>
              <w:ind w:left="18"/>
            </w:pPr>
            <w:r>
              <w:rPr>
                <w:rFonts w:ascii="Arial" w:eastAsia="Arial" w:hAnsi="Arial" w:cs="Arial"/>
                <w:color w:val="FFFFFF"/>
                <w:sz w:val="10"/>
              </w:rPr>
              <w:t xml:space="preserve"> </w:t>
            </w:r>
          </w:p>
          <w:p w14:paraId="0C633F8F" w14:textId="77777777" w:rsidR="00B57BE3" w:rsidRDefault="00E275FC">
            <w:pPr>
              <w:spacing w:after="120"/>
              <w:ind w:left="18"/>
            </w:pPr>
            <w:r>
              <w:rPr>
                <w:rFonts w:ascii="Arial" w:eastAsia="Arial" w:hAnsi="Arial" w:cs="Arial"/>
                <w:color w:val="FFFFFF"/>
                <w:sz w:val="10"/>
              </w:rPr>
              <w:t xml:space="preserve"> </w:t>
            </w:r>
          </w:p>
          <w:p w14:paraId="568A06C0" w14:textId="77777777" w:rsidR="00B57BE3" w:rsidRDefault="00E275FC">
            <w:pPr>
              <w:spacing w:after="350"/>
              <w:ind w:left="18"/>
            </w:pPr>
            <w:r>
              <w:rPr>
                <w:rFonts w:ascii="Arial" w:eastAsia="Arial" w:hAnsi="Arial" w:cs="Arial"/>
                <w:color w:val="FFFFFF"/>
                <w:sz w:val="10"/>
              </w:rPr>
              <w:t xml:space="preserve"> </w:t>
            </w:r>
          </w:p>
          <w:p w14:paraId="0831CE42" w14:textId="77777777" w:rsidR="00B57BE3" w:rsidRDefault="00E275FC">
            <w:pPr>
              <w:spacing w:after="19"/>
              <w:ind w:left="18"/>
            </w:pPr>
            <w:r>
              <w:rPr>
                <w:rFonts w:ascii="Arial" w:eastAsia="Arial" w:hAnsi="Arial" w:cs="Arial"/>
                <w:color w:val="FFFFFF"/>
                <w:sz w:val="10"/>
              </w:rPr>
              <w:t xml:space="preserve"> </w:t>
            </w:r>
          </w:p>
          <w:p w14:paraId="79C26E59" w14:textId="77777777" w:rsidR="00B57BE3" w:rsidRDefault="00E275FC">
            <w:pPr>
              <w:ind w:left="-9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single" w:sz="12" w:space="0" w:color="575441"/>
              <w:bottom w:val="single" w:sz="12" w:space="0" w:color="575441"/>
              <w:right w:val="single" w:sz="4" w:space="0" w:color="auto"/>
            </w:tcBorders>
            <w:shd w:val="clear" w:color="auto" w:fill="5B9BD5" w:themeFill="accent5"/>
          </w:tcPr>
          <w:p w14:paraId="33104B43" w14:textId="77777777" w:rsidR="00B57BE3" w:rsidRDefault="00E275FC">
            <w:pPr>
              <w:ind w:left="88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Diagnosis Codes</w:t>
            </w:r>
            <w:r>
              <w:rPr>
                <w:rFonts w:ascii="Arial" w:eastAsia="Arial" w:hAnsi="Arial" w:cs="Arial"/>
                <w:b/>
                <w:color w:val="FF0000"/>
                <w:sz w:val="16"/>
              </w:rPr>
              <w:t>*</w:t>
            </w: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 </w:t>
            </w:r>
          </w:p>
        </w:tc>
      </w:tr>
      <w:tr w:rsidR="00B57BE3" w14:paraId="549F69F3" w14:textId="77777777" w:rsidTr="00667AE8">
        <w:tblPrEx>
          <w:tblCellMar>
            <w:top w:w="31" w:type="dxa"/>
            <w:right w:w="8" w:type="dxa"/>
          </w:tblCellMar>
        </w:tblPrEx>
        <w:trPr>
          <w:gridAfter w:val="1"/>
          <w:wAfter w:w="8285" w:type="dxa"/>
          <w:trHeight w:val="1856"/>
        </w:trPr>
        <w:tc>
          <w:tcPr>
            <w:tcW w:w="2070" w:type="dxa"/>
            <w:tcBorders>
              <w:top w:val="single" w:sz="12" w:space="0" w:color="575441"/>
              <w:left w:val="single" w:sz="4" w:space="0" w:color="auto"/>
              <w:bottom w:val="single" w:sz="4" w:space="0" w:color="auto"/>
              <w:right w:val="nil"/>
            </w:tcBorders>
          </w:tcPr>
          <w:p w14:paraId="2AA5645D" w14:textId="421C9032" w:rsidR="00DF1A38" w:rsidRDefault="00F114BF" w:rsidP="00DF1A38">
            <w:pPr>
              <w:spacing w:after="12" w:line="357" w:lineRule="auto"/>
              <w:ind w:right="472"/>
              <w:rPr>
                <w:rFonts w:ascii="Arial" w:eastAsia="Arial" w:hAnsi="Arial" w:cs="Arial"/>
                <w:sz w:val="16"/>
              </w:rPr>
            </w:pPr>
            <w:r>
              <w:rPr>
                <w:rFonts w:ascii="Wingdings" w:eastAsia="Wingdings" w:hAnsi="Wingdings" w:cs="Wingdings"/>
                <w:sz w:val="16"/>
              </w:rPr>
              <w:t></w:t>
            </w:r>
            <w:r w:rsidR="00E275FC">
              <w:rPr>
                <w:rFonts w:ascii="Arial" w:eastAsia="Arial" w:hAnsi="Arial" w:cs="Arial"/>
                <w:sz w:val="16"/>
              </w:rPr>
              <w:t xml:space="preserve"> </w:t>
            </w:r>
            <w:r w:rsidR="00DF1A38">
              <w:rPr>
                <w:rFonts w:ascii="Arial" w:eastAsia="Arial" w:hAnsi="Arial" w:cs="Arial"/>
                <w:sz w:val="16"/>
              </w:rPr>
              <w:t>Bill to Patient</w:t>
            </w:r>
          </w:p>
          <w:p w14:paraId="3C3CBA4B" w14:textId="6793E522" w:rsidR="005C7EAA" w:rsidRDefault="00F114BF" w:rsidP="00DF1A38">
            <w:pPr>
              <w:spacing w:after="12" w:line="357" w:lineRule="auto"/>
              <w:ind w:right="472"/>
              <w:rPr>
                <w:rFonts w:ascii="Arial" w:eastAsia="Arial" w:hAnsi="Arial" w:cs="Arial"/>
                <w:sz w:val="16"/>
              </w:rPr>
            </w:pPr>
            <w:r>
              <w:rPr>
                <w:rFonts w:ascii="Wingdings" w:eastAsia="Wingdings" w:hAnsi="Wingdings" w:cs="Wingdings"/>
                <w:sz w:val="16"/>
              </w:rPr>
              <w:t></w:t>
            </w:r>
            <w:r w:rsidR="00DF1A38">
              <w:rPr>
                <w:rFonts w:ascii="Arial" w:eastAsia="Arial" w:hAnsi="Arial" w:cs="Arial"/>
                <w:sz w:val="16"/>
              </w:rPr>
              <w:t xml:space="preserve"> </w:t>
            </w:r>
            <w:r w:rsidR="005C7EAA">
              <w:rPr>
                <w:rFonts w:ascii="Arial" w:eastAsia="Arial" w:hAnsi="Arial" w:cs="Arial"/>
                <w:sz w:val="16"/>
              </w:rPr>
              <w:t xml:space="preserve">Insurance verified                    </w:t>
            </w:r>
          </w:p>
          <w:p w14:paraId="1C553ECB" w14:textId="7C6975CB" w:rsidR="005C7EAA" w:rsidRDefault="00F114BF" w:rsidP="00DF1A38">
            <w:pPr>
              <w:spacing w:after="12" w:line="357" w:lineRule="auto"/>
              <w:ind w:right="472"/>
              <w:rPr>
                <w:rFonts w:ascii="Arial" w:eastAsia="Arial" w:hAnsi="Arial" w:cs="Arial"/>
                <w:sz w:val="16"/>
              </w:rPr>
            </w:pPr>
            <w:r>
              <w:rPr>
                <w:rFonts w:ascii="Wingdings" w:eastAsia="Wingdings" w:hAnsi="Wingdings" w:cs="Wingdings"/>
                <w:sz w:val="16"/>
              </w:rPr>
              <w:t></w:t>
            </w:r>
            <w:r w:rsidR="005C7EAA">
              <w:rPr>
                <w:rFonts w:ascii="Arial" w:eastAsia="Arial" w:hAnsi="Arial" w:cs="Arial"/>
                <w:sz w:val="16"/>
              </w:rPr>
              <w:t xml:space="preserve"> </w:t>
            </w:r>
            <w:r w:rsidR="00E275FC">
              <w:rPr>
                <w:rFonts w:ascii="Arial" w:eastAsia="Arial" w:hAnsi="Arial" w:cs="Arial"/>
                <w:sz w:val="16"/>
              </w:rPr>
              <w:t xml:space="preserve">Medicare   </w:t>
            </w:r>
            <w:r w:rsidR="00E275FC">
              <w:rPr>
                <w:rFonts w:ascii="Arial" w:eastAsia="Arial" w:hAnsi="Arial" w:cs="Arial"/>
                <w:sz w:val="18"/>
              </w:rPr>
              <w:t xml:space="preserve">  </w:t>
            </w:r>
            <w:r w:rsidR="00E275FC">
              <w:rPr>
                <w:rFonts w:ascii="Wingdings" w:eastAsia="Wingdings" w:hAnsi="Wingdings" w:cs="Wingdings"/>
                <w:sz w:val="16"/>
              </w:rPr>
              <w:t xml:space="preserve"> </w:t>
            </w:r>
            <w:r w:rsidR="00E275FC">
              <w:rPr>
                <w:rFonts w:ascii="Arial" w:eastAsia="Arial" w:hAnsi="Arial" w:cs="Arial"/>
                <w:sz w:val="16"/>
              </w:rPr>
              <w:t xml:space="preserve"> </w:t>
            </w:r>
            <w:r w:rsidR="005C7EAA"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222E6257" w14:textId="3E60968C" w:rsidR="005C7EAA" w:rsidRDefault="00F114BF" w:rsidP="00DF1A38">
            <w:pPr>
              <w:spacing w:after="12" w:line="357" w:lineRule="auto"/>
              <w:ind w:right="472"/>
              <w:rPr>
                <w:rFonts w:ascii="Arial" w:eastAsia="Arial" w:hAnsi="Arial" w:cs="Arial"/>
                <w:sz w:val="18"/>
              </w:rPr>
            </w:pPr>
            <w:r>
              <w:rPr>
                <w:rFonts w:ascii="Wingdings" w:eastAsia="Wingdings" w:hAnsi="Wingdings" w:cs="Wingdings"/>
                <w:sz w:val="16"/>
              </w:rPr>
              <w:t></w:t>
            </w:r>
            <w:r w:rsidR="005C7EAA">
              <w:rPr>
                <w:rFonts w:ascii="Arial" w:eastAsia="Arial" w:hAnsi="Arial" w:cs="Arial"/>
                <w:sz w:val="16"/>
              </w:rPr>
              <w:t xml:space="preserve"> </w:t>
            </w:r>
            <w:r w:rsidR="00E275FC">
              <w:rPr>
                <w:rFonts w:ascii="Arial" w:eastAsia="Arial" w:hAnsi="Arial" w:cs="Arial"/>
                <w:sz w:val="16"/>
              </w:rPr>
              <w:t xml:space="preserve">Medicaid   </w:t>
            </w:r>
            <w:r w:rsidR="00E275FC"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AB1810A" w14:textId="2BC00E42" w:rsidR="00B57BE3" w:rsidRDefault="00F114BF" w:rsidP="00DF1A38">
            <w:pPr>
              <w:spacing w:after="12" w:line="357" w:lineRule="auto"/>
              <w:ind w:right="472"/>
            </w:pPr>
            <w:r>
              <w:rPr>
                <w:rFonts w:ascii="Wingdings" w:eastAsia="Wingdings" w:hAnsi="Wingdings" w:cs="Wingdings"/>
                <w:sz w:val="16"/>
              </w:rPr>
              <w:t></w:t>
            </w:r>
            <w:r w:rsidR="005C7EAA">
              <w:rPr>
                <w:rFonts w:ascii="Arial" w:eastAsia="Arial" w:hAnsi="Arial" w:cs="Arial"/>
                <w:sz w:val="16"/>
              </w:rPr>
              <w:t xml:space="preserve"> </w:t>
            </w:r>
            <w:r w:rsidR="00E275FC">
              <w:rPr>
                <w:rFonts w:ascii="Arial" w:eastAsia="Arial" w:hAnsi="Arial" w:cs="Arial"/>
                <w:sz w:val="16"/>
              </w:rPr>
              <w:t>3</w:t>
            </w:r>
            <w:r w:rsidR="00E275FC">
              <w:rPr>
                <w:rFonts w:ascii="Arial" w:eastAsia="Arial" w:hAnsi="Arial" w:cs="Arial"/>
                <w:sz w:val="16"/>
                <w:vertAlign w:val="superscript"/>
              </w:rPr>
              <w:t>r</w:t>
            </w:r>
            <w:r w:rsidR="005C7EAA">
              <w:rPr>
                <w:rFonts w:ascii="Arial" w:eastAsia="Arial" w:hAnsi="Arial" w:cs="Arial"/>
                <w:sz w:val="16"/>
                <w:vertAlign w:val="superscript"/>
              </w:rPr>
              <w:t xml:space="preserve">d </w:t>
            </w:r>
            <w:r w:rsidR="00E275FC">
              <w:rPr>
                <w:rFonts w:ascii="Arial" w:eastAsia="Arial" w:hAnsi="Arial" w:cs="Arial"/>
                <w:sz w:val="16"/>
              </w:rPr>
              <w:t>Party</w:t>
            </w:r>
            <w:r w:rsidR="00E275FC">
              <w:rPr>
                <w:rFonts w:ascii="Wingdings" w:eastAsia="Wingdings" w:hAnsi="Wingdings" w:cs="Wingdings"/>
                <w:sz w:val="16"/>
              </w:rPr>
              <w:t xml:space="preserve"> </w:t>
            </w:r>
          </w:p>
          <w:p w14:paraId="36B0429C" w14:textId="77777777" w:rsidR="00B57BE3" w:rsidRDefault="00E275FC">
            <w:pPr>
              <w:ind w:left="73"/>
            </w:pPr>
            <w:r>
              <w:rPr>
                <w:rFonts w:ascii="Arial" w:eastAsia="Arial" w:hAnsi="Arial" w:cs="Arial"/>
                <w:sz w:val="16"/>
              </w:rPr>
              <w:t xml:space="preserve">_____________________ </w:t>
            </w:r>
          </w:p>
        </w:tc>
        <w:tc>
          <w:tcPr>
            <w:tcW w:w="4320" w:type="dxa"/>
            <w:tcBorders>
              <w:top w:val="single" w:sz="12" w:space="0" w:color="575441"/>
              <w:left w:val="nil"/>
              <w:bottom w:val="single" w:sz="4" w:space="0" w:color="auto"/>
              <w:right w:val="single" w:sz="12" w:space="0" w:color="575441"/>
            </w:tcBorders>
          </w:tcPr>
          <w:p w14:paraId="22F83CAE" w14:textId="64033F9F" w:rsidR="00B57BE3" w:rsidRDefault="00F114BF">
            <w:pPr>
              <w:spacing w:after="58"/>
            </w:pPr>
            <w:r>
              <w:rPr>
                <w:rFonts w:ascii="Wingdings" w:eastAsia="Wingdings" w:hAnsi="Wingdings" w:cs="Wingdings"/>
                <w:sz w:val="16"/>
              </w:rPr>
              <w:t></w:t>
            </w:r>
            <w:r w:rsidR="00E275FC">
              <w:rPr>
                <w:rFonts w:ascii="Arial" w:eastAsia="Arial" w:hAnsi="Arial" w:cs="Arial"/>
                <w:sz w:val="16"/>
              </w:rPr>
              <w:t xml:space="preserve"> Bill to Client</w:t>
            </w:r>
            <w:r w:rsidR="003C4496">
              <w:rPr>
                <w:rFonts w:ascii="Arial" w:eastAsia="Arial" w:hAnsi="Arial" w:cs="Arial"/>
                <w:sz w:val="16"/>
              </w:rPr>
              <w:t xml:space="preserve">   </w:t>
            </w:r>
            <w:r w:rsidR="003C4496">
              <w:rPr>
                <w:rFonts w:ascii="Arial" w:eastAsia="Arial" w:hAnsi="Arial" w:cs="Arial"/>
                <w:sz w:val="16"/>
                <w:u w:val="single"/>
              </w:rPr>
              <w:t xml:space="preserve"> </w:t>
            </w:r>
            <w:r w:rsidR="003C4496">
              <w:rPr>
                <w:rFonts w:ascii="Arial" w:eastAsia="Arial" w:hAnsi="Arial" w:cs="Arial"/>
                <w:sz w:val="16"/>
              </w:rPr>
              <w:t>_______________</w:t>
            </w:r>
            <w:r w:rsidR="00E275FC">
              <w:rPr>
                <w:rFonts w:ascii="Arial" w:eastAsia="Arial" w:hAnsi="Arial" w:cs="Arial"/>
                <w:b/>
                <w:color w:val="FFFFFF"/>
                <w:sz w:val="18"/>
              </w:rPr>
              <w:t xml:space="preserve"> </w:t>
            </w:r>
          </w:p>
          <w:p w14:paraId="283CA92B" w14:textId="258DB090" w:rsidR="00B57BE3" w:rsidRDefault="00E275FC">
            <w:pPr>
              <w:spacing w:after="77"/>
            </w:pPr>
            <w:r>
              <w:rPr>
                <w:rFonts w:ascii="Arial" w:eastAsia="Arial" w:hAnsi="Arial" w:cs="Arial"/>
                <w:sz w:val="16"/>
              </w:rPr>
              <w:t xml:space="preserve">Relationship:  </w:t>
            </w:r>
            <w:r w:rsidR="00F114BF">
              <w:rPr>
                <w:rFonts w:ascii="Wingdings" w:eastAsia="Wingdings" w:hAnsi="Wingdings" w:cs="Wingdings"/>
                <w:sz w:val="16"/>
              </w:rPr>
              <w:t></w:t>
            </w:r>
            <w:r>
              <w:rPr>
                <w:rFonts w:ascii="Arial" w:eastAsia="Arial" w:hAnsi="Arial" w:cs="Arial"/>
                <w:sz w:val="16"/>
              </w:rPr>
              <w:t xml:space="preserve"> Self   </w:t>
            </w:r>
            <w:r w:rsidR="00F114BF">
              <w:rPr>
                <w:rFonts w:ascii="Wingdings" w:eastAsia="Wingdings" w:hAnsi="Wingdings" w:cs="Wingdings"/>
                <w:sz w:val="16"/>
              </w:rPr>
              <w:t></w:t>
            </w:r>
            <w:r>
              <w:rPr>
                <w:rFonts w:ascii="Arial" w:eastAsia="Arial" w:hAnsi="Arial" w:cs="Arial"/>
                <w:sz w:val="16"/>
              </w:rPr>
              <w:t xml:space="preserve"> Parent   </w:t>
            </w:r>
            <w:r w:rsidR="00F114BF">
              <w:rPr>
                <w:rFonts w:ascii="Wingdings" w:eastAsia="Wingdings" w:hAnsi="Wingdings" w:cs="Wingdings"/>
                <w:sz w:val="16"/>
              </w:rPr>
              <w:t></w:t>
            </w:r>
            <w:r>
              <w:rPr>
                <w:rFonts w:ascii="Arial" w:eastAsia="Arial" w:hAnsi="Arial" w:cs="Arial"/>
                <w:sz w:val="16"/>
              </w:rPr>
              <w:t xml:space="preserve"> Spouse</w:t>
            </w:r>
            <w:r>
              <w:rPr>
                <w:rFonts w:ascii="Wingdings" w:eastAsia="Wingdings" w:hAnsi="Wingdings" w:cs="Wingdings"/>
                <w:sz w:val="16"/>
              </w:rPr>
              <w:t xml:space="preserve"> </w:t>
            </w:r>
          </w:p>
          <w:p w14:paraId="2702FF08" w14:textId="37F2D037" w:rsidR="00DF1A38" w:rsidRDefault="00E275FC">
            <w:pPr>
              <w:spacing w:after="67" w:line="348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Primary</w:t>
            </w:r>
            <w:r w:rsidR="00DF1A38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Insurance:</w:t>
            </w:r>
            <w:r w:rsidR="005C7EAA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________________________________ </w:t>
            </w:r>
          </w:p>
          <w:p w14:paraId="43447BCD" w14:textId="79FB1121" w:rsidR="005C7EAA" w:rsidRDefault="00E275FC" w:rsidP="005C7EAA">
            <w:pPr>
              <w:spacing w:after="67" w:line="348" w:lineRule="auto"/>
            </w:pPr>
            <w:r>
              <w:rPr>
                <w:rFonts w:ascii="Arial" w:eastAsia="Arial" w:hAnsi="Arial" w:cs="Arial"/>
                <w:sz w:val="16"/>
              </w:rPr>
              <w:t>Member ID: _______________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Group ID: ______________ </w:t>
            </w:r>
            <w:r w:rsidR="00F114BF">
              <w:rPr>
                <w:rFonts w:ascii="Wingdings" w:eastAsia="Wingdings" w:hAnsi="Wingdings" w:cs="Wingdings"/>
                <w:sz w:val="16"/>
              </w:rPr>
              <w:t></w:t>
            </w:r>
            <w:r>
              <w:rPr>
                <w:rFonts w:ascii="Arial" w:eastAsia="Arial" w:hAnsi="Arial" w:cs="Arial"/>
                <w:sz w:val="16"/>
              </w:rPr>
              <w:t xml:space="preserve"> Workers’ Comp: DOI: _______ / ______ / _________ </w:t>
            </w:r>
          </w:p>
          <w:p w14:paraId="4183C043" w14:textId="6F73A9C2" w:rsidR="00B57BE3" w:rsidRDefault="00E275FC" w:rsidP="005C7EAA">
            <w:pPr>
              <w:spacing w:after="67" w:line="348" w:lineRule="auto"/>
            </w:pPr>
            <w:r>
              <w:rPr>
                <w:rFonts w:ascii="Arial" w:eastAsia="Arial" w:hAnsi="Arial" w:cs="Arial"/>
                <w:sz w:val="16"/>
              </w:rPr>
              <w:t>_______________________________________________</w:t>
            </w:r>
          </w:p>
        </w:tc>
        <w:tc>
          <w:tcPr>
            <w:tcW w:w="28" w:type="dxa"/>
            <w:vMerge/>
            <w:tcBorders>
              <w:top w:val="nil"/>
              <w:left w:val="single" w:sz="12" w:space="0" w:color="575441"/>
              <w:bottom w:val="single" w:sz="4" w:space="0" w:color="auto"/>
              <w:right w:val="single" w:sz="12" w:space="0" w:color="575441"/>
            </w:tcBorders>
          </w:tcPr>
          <w:p w14:paraId="767395DD" w14:textId="77777777" w:rsidR="00B57BE3" w:rsidRDefault="00B57BE3"/>
        </w:tc>
        <w:tc>
          <w:tcPr>
            <w:tcW w:w="4472" w:type="dxa"/>
            <w:gridSpan w:val="2"/>
            <w:tcBorders>
              <w:top w:val="single" w:sz="12" w:space="0" w:color="575441"/>
              <w:left w:val="single" w:sz="12" w:space="0" w:color="575441"/>
              <w:bottom w:val="single" w:sz="4" w:space="0" w:color="auto"/>
              <w:right w:val="single" w:sz="4" w:space="0" w:color="auto"/>
            </w:tcBorders>
          </w:tcPr>
          <w:p w14:paraId="046DA6E4" w14:textId="6B8E6868" w:rsidR="00F52727" w:rsidRDefault="00F114BF">
            <w:pPr>
              <w:ind w:left="88" w:right="396"/>
              <w:rPr>
                <w:rFonts w:ascii="Arial" w:eastAsia="Arial" w:hAnsi="Arial" w:cs="Arial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</w:t>
            </w:r>
            <w:r w:rsidR="00E275FC">
              <w:rPr>
                <w:rFonts w:ascii="Arial" w:eastAsia="Arial" w:hAnsi="Arial" w:cs="Arial"/>
                <w:sz w:val="15"/>
              </w:rPr>
              <w:t xml:space="preserve"> </w:t>
            </w:r>
            <w:r w:rsidR="00E275FC">
              <w:rPr>
                <w:rFonts w:ascii="Arial" w:eastAsia="Arial" w:hAnsi="Arial" w:cs="Arial"/>
                <w:b/>
                <w:sz w:val="15"/>
              </w:rPr>
              <w:t>F11.20</w:t>
            </w:r>
            <w:r w:rsidR="00E275FC">
              <w:rPr>
                <w:rFonts w:ascii="Arial" w:eastAsia="Arial" w:hAnsi="Arial" w:cs="Arial"/>
                <w:sz w:val="15"/>
              </w:rPr>
              <w:t xml:space="preserve"> Opioid dependence, uncomplicated </w:t>
            </w:r>
          </w:p>
          <w:p w14:paraId="1D6D225E" w14:textId="5EC09016" w:rsidR="00F52727" w:rsidRDefault="00F114BF">
            <w:pPr>
              <w:ind w:left="88" w:right="396"/>
              <w:rPr>
                <w:rFonts w:ascii="Arial" w:eastAsia="Arial" w:hAnsi="Arial" w:cs="Arial"/>
                <w:color w:val="FFFFFF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</w:t>
            </w:r>
            <w:r w:rsidR="00E275FC">
              <w:rPr>
                <w:rFonts w:ascii="Arial" w:eastAsia="Arial" w:hAnsi="Arial" w:cs="Arial"/>
                <w:sz w:val="15"/>
              </w:rPr>
              <w:t xml:space="preserve"> </w:t>
            </w:r>
            <w:r w:rsidR="00E275FC">
              <w:rPr>
                <w:rFonts w:ascii="Arial" w:eastAsia="Arial" w:hAnsi="Arial" w:cs="Arial"/>
                <w:b/>
                <w:sz w:val="15"/>
              </w:rPr>
              <w:t>F11.99</w:t>
            </w:r>
            <w:r w:rsidR="00E275FC">
              <w:rPr>
                <w:rFonts w:ascii="Arial" w:eastAsia="Arial" w:hAnsi="Arial" w:cs="Arial"/>
                <w:sz w:val="15"/>
              </w:rPr>
              <w:t xml:space="preserve"> Opioid use, unsp with unspecified opioid-induced disorder</w:t>
            </w:r>
            <w:r w:rsidR="00E275FC">
              <w:rPr>
                <w:rFonts w:ascii="Arial" w:eastAsia="Arial" w:hAnsi="Arial" w:cs="Arial"/>
                <w:color w:val="FFFFFF"/>
                <w:sz w:val="15"/>
              </w:rPr>
              <w:t xml:space="preserve"> </w:t>
            </w:r>
          </w:p>
          <w:p w14:paraId="7B14A50C" w14:textId="6E2FE7DB" w:rsidR="00F52727" w:rsidRDefault="00F114BF">
            <w:pPr>
              <w:ind w:left="88" w:right="396"/>
              <w:rPr>
                <w:rFonts w:ascii="Arial" w:eastAsia="Arial" w:hAnsi="Arial" w:cs="Arial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</w:t>
            </w:r>
            <w:r w:rsidR="00E275FC">
              <w:rPr>
                <w:rFonts w:ascii="Arial" w:eastAsia="Arial" w:hAnsi="Arial" w:cs="Arial"/>
                <w:sz w:val="15"/>
              </w:rPr>
              <w:t xml:space="preserve"> </w:t>
            </w:r>
            <w:r w:rsidR="00E275FC">
              <w:rPr>
                <w:rFonts w:ascii="Arial" w:eastAsia="Arial" w:hAnsi="Arial" w:cs="Arial"/>
                <w:b/>
                <w:sz w:val="15"/>
              </w:rPr>
              <w:t>Z02.83</w:t>
            </w:r>
            <w:r w:rsidR="00E275FC">
              <w:rPr>
                <w:rFonts w:ascii="Arial" w:eastAsia="Arial" w:hAnsi="Arial" w:cs="Arial"/>
                <w:sz w:val="15"/>
              </w:rPr>
              <w:t xml:space="preserve"> Encounter for blood-alcohol and blood-drug test </w:t>
            </w:r>
            <w:r>
              <w:rPr>
                <w:rFonts w:ascii="Wingdings" w:eastAsia="Wingdings" w:hAnsi="Wingdings" w:cs="Wingdings"/>
                <w:sz w:val="15"/>
              </w:rPr>
              <w:t></w:t>
            </w:r>
            <w:r w:rsidR="00E275FC">
              <w:rPr>
                <w:rFonts w:ascii="Arial" w:eastAsia="Arial" w:hAnsi="Arial" w:cs="Arial"/>
                <w:sz w:val="15"/>
              </w:rPr>
              <w:t xml:space="preserve"> </w:t>
            </w:r>
            <w:r w:rsidR="00E275FC">
              <w:rPr>
                <w:rFonts w:ascii="Arial" w:eastAsia="Arial" w:hAnsi="Arial" w:cs="Arial"/>
                <w:b/>
                <w:sz w:val="15"/>
              </w:rPr>
              <w:t>Z71.51</w:t>
            </w:r>
            <w:r w:rsidR="00E275FC">
              <w:rPr>
                <w:rFonts w:ascii="Arial" w:eastAsia="Arial" w:hAnsi="Arial" w:cs="Arial"/>
                <w:sz w:val="15"/>
              </w:rPr>
              <w:t xml:space="preserve"> Drug abuse counseling and surveillance of drug </w:t>
            </w:r>
            <w:r w:rsidR="00F52727">
              <w:rPr>
                <w:rFonts w:ascii="Arial" w:eastAsia="Arial" w:hAnsi="Arial" w:cs="Arial"/>
                <w:sz w:val="15"/>
              </w:rPr>
              <w:t>abusers</w:t>
            </w:r>
            <w:r w:rsidR="00E275FC">
              <w:rPr>
                <w:rFonts w:ascii="Arial" w:eastAsia="Arial" w:hAnsi="Arial" w:cs="Arial"/>
                <w:sz w:val="15"/>
              </w:rPr>
              <w:t xml:space="preserve"> </w:t>
            </w:r>
          </w:p>
          <w:p w14:paraId="1F6EFC70" w14:textId="7EA97CDD" w:rsidR="00F52727" w:rsidRDefault="00F114BF">
            <w:pPr>
              <w:ind w:left="88" w:right="396"/>
              <w:rPr>
                <w:rFonts w:ascii="Arial" w:eastAsia="Arial" w:hAnsi="Arial" w:cs="Arial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</w:t>
            </w:r>
            <w:r w:rsidR="00E275FC">
              <w:rPr>
                <w:rFonts w:ascii="Arial" w:eastAsia="Arial" w:hAnsi="Arial" w:cs="Arial"/>
                <w:sz w:val="15"/>
              </w:rPr>
              <w:t xml:space="preserve"> </w:t>
            </w:r>
            <w:r w:rsidR="00E275FC">
              <w:rPr>
                <w:rFonts w:ascii="Arial" w:eastAsia="Arial" w:hAnsi="Arial" w:cs="Arial"/>
                <w:b/>
                <w:sz w:val="15"/>
              </w:rPr>
              <w:t xml:space="preserve">Z79.891 </w:t>
            </w:r>
            <w:r w:rsidR="00E275FC">
              <w:rPr>
                <w:rFonts w:ascii="Arial" w:eastAsia="Arial" w:hAnsi="Arial" w:cs="Arial"/>
                <w:sz w:val="15"/>
              </w:rPr>
              <w:t xml:space="preserve">Long term (current) use of opiate analgesic </w:t>
            </w:r>
          </w:p>
          <w:p w14:paraId="68BFD20B" w14:textId="6AC1F16E" w:rsidR="00F52727" w:rsidRDefault="00F114BF">
            <w:pPr>
              <w:ind w:left="88" w:right="396"/>
              <w:rPr>
                <w:rFonts w:ascii="Arial" w:eastAsia="Arial" w:hAnsi="Arial" w:cs="Arial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</w:t>
            </w:r>
            <w:r w:rsidR="00E275FC">
              <w:rPr>
                <w:rFonts w:ascii="Arial" w:eastAsia="Arial" w:hAnsi="Arial" w:cs="Arial"/>
                <w:sz w:val="15"/>
              </w:rPr>
              <w:t xml:space="preserve"> </w:t>
            </w:r>
            <w:r w:rsidR="00E275FC">
              <w:rPr>
                <w:rFonts w:ascii="Arial" w:eastAsia="Arial" w:hAnsi="Arial" w:cs="Arial"/>
                <w:b/>
                <w:sz w:val="15"/>
              </w:rPr>
              <w:t xml:space="preserve">Z79.899 </w:t>
            </w:r>
            <w:r w:rsidR="00E275FC">
              <w:rPr>
                <w:rFonts w:ascii="Arial" w:eastAsia="Arial" w:hAnsi="Arial" w:cs="Arial"/>
                <w:sz w:val="15"/>
              </w:rPr>
              <w:t xml:space="preserve">Other long term (current) drug therapy </w:t>
            </w:r>
          </w:p>
          <w:p w14:paraId="26CD64E8" w14:textId="192C540F" w:rsidR="00F52727" w:rsidRDefault="00F114BF">
            <w:pPr>
              <w:ind w:left="88" w:right="396"/>
              <w:rPr>
                <w:rFonts w:ascii="Arial" w:eastAsia="Arial" w:hAnsi="Arial" w:cs="Arial"/>
                <w:sz w:val="15"/>
              </w:rPr>
            </w:pPr>
            <w:r>
              <w:rPr>
                <w:rFonts w:ascii="Wingdings" w:eastAsia="Wingdings" w:hAnsi="Wingdings" w:cs="Wingdings"/>
                <w:sz w:val="15"/>
              </w:rPr>
              <w:t></w:t>
            </w:r>
            <w:r w:rsidR="00E275FC">
              <w:rPr>
                <w:rFonts w:ascii="Arial" w:eastAsia="Arial" w:hAnsi="Arial" w:cs="Arial"/>
                <w:sz w:val="15"/>
              </w:rPr>
              <w:t xml:space="preserve"> ______________   </w:t>
            </w:r>
            <w:r>
              <w:rPr>
                <w:rFonts w:ascii="Wingdings" w:eastAsia="Wingdings" w:hAnsi="Wingdings" w:cs="Wingdings"/>
                <w:sz w:val="15"/>
              </w:rPr>
              <w:t></w:t>
            </w:r>
            <w:r w:rsidR="00E275FC">
              <w:rPr>
                <w:rFonts w:ascii="Arial" w:eastAsia="Arial" w:hAnsi="Arial" w:cs="Arial"/>
                <w:sz w:val="15"/>
              </w:rPr>
              <w:t xml:space="preserve"> ______________   </w:t>
            </w:r>
          </w:p>
          <w:p w14:paraId="4B494315" w14:textId="1B35833A" w:rsidR="00B57BE3" w:rsidRDefault="00F114BF">
            <w:pPr>
              <w:ind w:left="88" w:right="396"/>
            </w:pPr>
            <w:r>
              <w:rPr>
                <w:rFonts w:ascii="Wingdings" w:eastAsia="Wingdings" w:hAnsi="Wingdings" w:cs="Wingdings"/>
                <w:sz w:val="15"/>
              </w:rPr>
              <w:t></w:t>
            </w:r>
            <w:r w:rsidR="00E275FC">
              <w:rPr>
                <w:rFonts w:ascii="Arial" w:eastAsia="Arial" w:hAnsi="Arial" w:cs="Arial"/>
                <w:sz w:val="15"/>
              </w:rPr>
              <w:t xml:space="preserve"> ______________   </w:t>
            </w:r>
            <w:r>
              <w:rPr>
                <w:rFonts w:ascii="Wingdings" w:eastAsia="Wingdings" w:hAnsi="Wingdings" w:cs="Wingdings"/>
                <w:sz w:val="15"/>
              </w:rPr>
              <w:t></w:t>
            </w:r>
            <w:r w:rsidR="00E275FC">
              <w:rPr>
                <w:rFonts w:ascii="Arial" w:eastAsia="Arial" w:hAnsi="Arial" w:cs="Arial"/>
                <w:sz w:val="15"/>
              </w:rPr>
              <w:t xml:space="preserve"> ______________ </w:t>
            </w:r>
          </w:p>
        </w:tc>
      </w:tr>
    </w:tbl>
    <w:tbl>
      <w:tblPr>
        <w:tblStyle w:val="TableGrid0"/>
        <w:tblW w:w="108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or "/>
      </w:tblPr>
      <w:tblGrid>
        <w:gridCol w:w="10885"/>
      </w:tblGrid>
      <w:tr w:rsidR="008A7D5A" w:rsidRPr="009245C6" w14:paraId="1815AF56" w14:textId="77777777" w:rsidTr="00890F95">
        <w:trPr>
          <w:trHeight w:val="259"/>
        </w:trPr>
        <w:tc>
          <w:tcPr>
            <w:tcW w:w="10885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37963255" w14:textId="61373C30" w:rsidR="008A7D5A" w:rsidRPr="00212D87" w:rsidRDefault="003C4496">
            <w:pPr>
              <w:spacing w:after="12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2D8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Prescribed Medications (attached patient medications list)</w:t>
            </w:r>
          </w:p>
        </w:tc>
      </w:tr>
      <w:tr w:rsidR="0090694A" w:rsidRPr="009245C6" w14:paraId="6630E48D" w14:textId="77777777" w:rsidTr="00890F95">
        <w:trPr>
          <w:trHeight w:val="206"/>
        </w:trPr>
        <w:tc>
          <w:tcPr>
            <w:tcW w:w="10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F1D3A" w14:textId="6EDF555B" w:rsidR="0090694A" w:rsidRPr="00212D87" w:rsidRDefault="001959F7" w:rsidP="008A7D5A">
            <w:pPr>
              <w:spacing w:after="12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2D87">
              <w:rPr>
                <w:rFonts w:ascii="Arial" w:hAnsi="Arial" w:cs="Arial"/>
                <w:b/>
                <w:bCs/>
                <w:sz w:val="16"/>
                <w:szCs w:val="16"/>
              </w:rPr>
              <w:t>Or specify here:</w:t>
            </w:r>
          </w:p>
        </w:tc>
      </w:tr>
      <w:tr w:rsidR="001959F7" w:rsidRPr="009245C6" w14:paraId="4EB4EB01" w14:textId="77777777" w:rsidTr="00890F95">
        <w:trPr>
          <w:trHeight w:val="206"/>
        </w:trPr>
        <w:tc>
          <w:tcPr>
            <w:tcW w:w="10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FBB64" w14:textId="494CF983" w:rsidR="001959F7" w:rsidRPr="00212D87" w:rsidRDefault="001959F7" w:rsidP="008A7D5A">
            <w:pPr>
              <w:spacing w:after="12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2D87">
              <w:rPr>
                <w:rFonts w:ascii="Arial" w:hAnsi="Arial" w:cs="Arial"/>
                <w:b/>
                <w:bCs/>
                <w:sz w:val="16"/>
                <w:szCs w:val="16"/>
              </w:rPr>
              <w:t>Medical Necessity:</w:t>
            </w:r>
            <w:r w:rsidRPr="00212D87">
              <w:rPr>
                <w:rFonts w:ascii="Arial" w:eastAsia="Wingdings" w:hAnsi="Arial" w:cs="Arial"/>
                <w:b/>
                <w:bCs/>
                <w:sz w:val="16"/>
                <w:szCs w:val="16"/>
              </w:rPr>
              <w:t xml:space="preserve"> </w:t>
            </w:r>
            <w:r w:rsidR="00F114BF">
              <w:rPr>
                <w:rFonts w:ascii="Arial" w:eastAsia="Wingdings" w:hAnsi="Arial" w:cs="Arial"/>
                <w:b/>
                <w:bCs/>
                <w:sz w:val="16"/>
                <w:szCs w:val="16"/>
              </w:rPr>
              <w:t></w:t>
            </w:r>
            <w:r w:rsidRPr="00212D87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Baseline Testing    </w:t>
            </w:r>
            <w:r w:rsidR="00F114BF">
              <w:rPr>
                <w:rFonts w:ascii="Arial" w:eastAsia="Wingdings" w:hAnsi="Arial" w:cs="Arial"/>
                <w:b/>
                <w:bCs/>
                <w:sz w:val="16"/>
                <w:szCs w:val="16"/>
              </w:rPr>
              <w:t></w:t>
            </w:r>
            <w:r w:rsidRPr="00212D87">
              <w:rPr>
                <w:rFonts w:ascii="Arial" w:eastAsia="Wingdings" w:hAnsi="Arial" w:cs="Arial"/>
                <w:b/>
                <w:bCs/>
                <w:sz w:val="16"/>
                <w:szCs w:val="16"/>
              </w:rPr>
              <w:t xml:space="preserve"> Periodic Monitoring </w:t>
            </w:r>
            <w:r w:rsidR="00F114BF">
              <w:rPr>
                <w:rFonts w:ascii="Arial" w:eastAsia="Wingdings" w:hAnsi="Arial" w:cs="Arial"/>
                <w:b/>
                <w:bCs/>
                <w:sz w:val="16"/>
                <w:szCs w:val="16"/>
              </w:rPr>
              <w:t></w:t>
            </w:r>
            <w:r w:rsidRPr="00212D87">
              <w:rPr>
                <w:rFonts w:ascii="Arial" w:eastAsia="Wingdings" w:hAnsi="Arial" w:cs="Arial"/>
                <w:b/>
                <w:bCs/>
                <w:sz w:val="16"/>
                <w:szCs w:val="16"/>
              </w:rPr>
              <w:t xml:space="preserve"> Target Testing</w:t>
            </w:r>
          </w:p>
        </w:tc>
      </w:tr>
      <w:tr w:rsidR="0090694A" w:rsidRPr="009245C6" w14:paraId="5D287DFD" w14:textId="77777777" w:rsidTr="00890F95">
        <w:trPr>
          <w:trHeight w:val="170"/>
        </w:trPr>
        <w:tc>
          <w:tcPr>
            <w:tcW w:w="10885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31246AF8" w14:textId="35190F2B" w:rsidR="0090694A" w:rsidRPr="00212D87" w:rsidRDefault="005154FE" w:rsidP="008A7D5A">
            <w:pPr>
              <w:spacing w:after="12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2D8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Select one of the testing options below:</w:t>
            </w:r>
          </w:p>
        </w:tc>
      </w:tr>
      <w:tr w:rsidR="0090694A" w:rsidRPr="009245C6" w14:paraId="3C62BE65" w14:textId="77777777" w:rsidTr="009245C6">
        <w:trPr>
          <w:trHeight w:val="674"/>
        </w:trPr>
        <w:tc>
          <w:tcPr>
            <w:tcW w:w="10885" w:type="dxa"/>
            <w:shd w:val="clear" w:color="auto" w:fill="auto"/>
          </w:tcPr>
          <w:p w14:paraId="44C55A9C" w14:textId="7C0E4FA5" w:rsidR="005154FE" w:rsidRPr="00212D87" w:rsidRDefault="008A75D7" w:rsidP="008A7D5A">
            <w:pPr>
              <w:spacing w:after="129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</w:rPr>
              <w:t></w:t>
            </w:r>
            <w:r w:rsidR="005154FE" w:rsidRPr="00212D87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Perform “Screen”, “Confirm* screen positives, prescription medications, and selected confirmation </w:t>
            </w:r>
            <w:r w:rsidR="00103AB6" w:rsidRPr="00212D8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test menu</w:t>
            </w:r>
            <w:r w:rsidR="005154FE" w:rsidRPr="00212D87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below”         </w:t>
            </w:r>
          </w:p>
          <w:p w14:paraId="5DA5CAD2" w14:textId="77C44F46" w:rsidR="0090694A" w:rsidRPr="00212D87" w:rsidRDefault="008A75D7" w:rsidP="008A7D5A">
            <w:pPr>
              <w:spacing w:after="12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</w:rPr>
              <w:t></w:t>
            </w:r>
            <w:r w:rsidR="005154FE" w:rsidRPr="00212D87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Perform Screen and Confirm* all the confirmation </w:t>
            </w:r>
            <w:r w:rsidR="00103AB6" w:rsidRPr="00212D8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test menu</w:t>
            </w:r>
            <w:r w:rsidR="005154FE" w:rsidRPr="00212D87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listed below</w:t>
            </w:r>
          </w:p>
        </w:tc>
      </w:tr>
    </w:tbl>
    <w:tbl>
      <w:tblPr>
        <w:tblStyle w:val="TableGrid"/>
        <w:tblW w:w="10887" w:type="dxa"/>
        <w:tblInd w:w="4" w:type="dxa"/>
        <w:tblLook w:val="04A0" w:firstRow="1" w:lastRow="0" w:firstColumn="1" w:lastColumn="0" w:noHBand="0" w:noVBand="1"/>
        <w:tblDescription w:val="or "/>
      </w:tblPr>
      <w:tblGrid>
        <w:gridCol w:w="10887"/>
      </w:tblGrid>
      <w:tr w:rsidR="000334EE" w14:paraId="5C3E7094" w14:textId="77777777" w:rsidTr="000334EE">
        <w:trPr>
          <w:trHeight w:val="2036"/>
        </w:trPr>
        <w:tc>
          <w:tcPr>
            <w:tcW w:w="10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tbl>
            <w:tblPr>
              <w:tblStyle w:val="TableGrid"/>
              <w:tblW w:w="10872" w:type="dxa"/>
              <w:tblInd w:w="0" w:type="dxa"/>
              <w:tblCellMar>
                <w:top w:w="33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4930"/>
              <w:gridCol w:w="471"/>
              <w:gridCol w:w="4999"/>
            </w:tblGrid>
            <w:tr w:rsidR="000334EE" w14:paraId="30822203" w14:textId="77777777" w:rsidTr="00103AB6">
              <w:trPr>
                <w:trHeight w:val="295"/>
              </w:trPr>
              <w:tc>
                <w:tcPr>
                  <w:tcW w:w="1087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5B9BD5" w:themeFill="accent5"/>
                </w:tcPr>
                <w:p w14:paraId="3969F253" w14:textId="5876AF94" w:rsidR="000334EE" w:rsidRPr="00103AB6" w:rsidRDefault="00865B4C" w:rsidP="00BC4231">
                  <w:pPr>
                    <w:ind w:left="97"/>
                    <w:rPr>
                      <w:rFonts w:ascii="Arial" w:hAnsi="Arial" w:cs="Arial"/>
                      <w:sz w:val="16"/>
                      <w:szCs w:val="16"/>
                    </w:rPr>
                  </w:pPr>
                  <w:bookmarkStart w:id="0" w:name="_Hlk195014979"/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TOXICOLOGY</w:t>
                  </w:r>
                  <w:r w:rsidR="000334EE" w:rsidRPr="00103AB6"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 xml:space="preserve"> TEST MENU </w:t>
                  </w:r>
                </w:p>
              </w:tc>
            </w:tr>
            <w:tr w:rsidR="000334EE" w14:paraId="50F7B5B2" w14:textId="77777777" w:rsidTr="00652706">
              <w:trPr>
                <w:trHeight w:val="443"/>
              </w:trPr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B5F87FD" w14:textId="61298696" w:rsidR="000334EE" w:rsidRDefault="000334EE" w:rsidP="009245C6">
                  <w:pPr>
                    <w:ind w:left="145"/>
                  </w:pPr>
                  <w:r>
                    <w:rPr>
                      <w:rFonts w:ascii="MS Gothic" w:eastAsia="MS Gothic" w:hAnsi="MS Gothic" w:cs="MS Gothic"/>
                      <w:sz w:val="16"/>
                    </w:rPr>
                    <w:t>☐</w:t>
                  </w:r>
                  <w:r>
                    <w:rPr>
                      <w:sz w:val="16"/>
                    </w:rPr>
                    <w:t xml:space="preserve">  </w:t>
                  </w:r>
                </w:p>
              </w:tc>
              <w:tc>
                <w:tcPr>
                  <w:tcW w:w="49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11D0A47" w14:textId="77777777" w:rsidR="000334EE" w:rsidRDefault="000334EE" w:rsidP="009245C6">
                  <w:r>
                    <w:rPr>
                      <w:b/>
                      <w:sz w:val="16"/>
                    </w:rPr>
                    <w:t xml:space="preserve">Alcohol Biomarkers </w:t>
                  </w:r>
                </w:p>
                <w:p w14:paraId="2C257EE6" w14:textId="221FFAD8" w:rsidR="000334EE" w:rsidRDefault="000334EE" w:rsidP="009245C6">
                  <w:r>
                    <w:rPr>
                      <w:i/>
                      <w:sz w:val="16"/>
                    </w:rPr>
                    <w:t>Ethyl Glucuronide (EtG); Ethyl Sulfate (EtS)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5820A82" w14:textId="7AC0B1E3" w:rsidR="000334EE" w:rsidRDefault="00F114BF" w:rsidP="009245C6">
                  <w:pPr>
                    <w:ind w:left="144"/>
                  </w:pPr>
                  <w:r>
                    <w:rPr>
                      <w:rFonts w:ascii="MS Gothic" w:eastAsia="MS Gothic" w:hAnsi="MS Gothic" w:cs="MS Gothic"/>
                      <w:sz w:val="16"/>
                    </w:rPr>
                    <w:t></w:t>
                  </w:r>
                  <w:r w:rsidR="000334EE"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8D9E59B" w14:textId="620941C8" w:rsidR="000334EE" w:rsidRDefault="000334EE" w:rsidP="009245C6">
                  <w:r>
                    <w:rPr>
                      <w:b/>
                      <w:sz w:val="16"/>
                    </w:rPr>
                    <w:t xml:space="preserve">Alkaloids </w:t>
                  </w:r>
                </w:p>
                <w:p w14:paraId="3A4A56FB" w14:textId="36A138B5" w:rsidR="000334EE" w:rsidRDefault="000334EE" w:rsidP="009245C6">
                  <w:r w:rsidRPr="00146AD2">
                    <w:rPr>
                      <w:i/>
                      <w:sz w:val="16"/>
                    </w:rPr>
                    <w:t>Nornicotine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146AD2">
                    <w:rPr>
                      <w:i/>
                      <w:sz w:val="16"/>
                    </w:rPr>
                    <w:t>Cotinine (metabolite of nicotine)</w:t>
                  </w:r>
                </w:p>
              </w:tc>
            </w:tr>
            <w:tr w:rsidR="000334EE" w14:paraId="0BABF536" w14:textId="77777777" w:rsidTr="00652706">
              <w:trPr>
                <w:trHeight w:val="636"/>
              </w:trPr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A0257B0" w14:textId="26C855F2" w:rsidR="000334EE" w:rsidRDefault="00F114BF" w:rsidP="009245C6">
                  <w:pPr>
                    <w:ind w:left="145"/>
                  </w:pPr>
                  <w:r>
                    <w:rPr>
                      <w:rFonts w:ascii="MS Gothic" w:eastAsia="MS Gothic" w:hAnsi="MS Gothic" w:cs="MS Gothic"/>
                      <w:sz w:val="16"/>
                    </w:rPr>
                    <w:t></w:t>
                  </w:r>
                  <w:r w:rsidR="000334EE"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49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28BE2A1A" w14:textId="77777777" w:rsidR="000334EE" w:rsidRDefault="000334EE" w:rsidP="009245C6">
                  <w:pPr>
                    <w:rPr>
                      <w:b/>
                      <w:sz w:val="16"/>
                    </w:rPr>
                  </w:pPr>
                  <w:r w:rsidRPr="00B66BD4">
                    <w:rPr>
                      <w:b/>
                      <w:sz w:val="16"/>
                    </w:rPr>
                    <w:t>Antidepressants, Tricyclics</w:t>
                  </w:r>
                </w:p>
                <w:p w14:paraId="0A11468C" w14:textId="72BE8C90" w:rsidR="000334EE" w:rsidRDefault="000334EE" w:rsidP="009245C6">
                  <w:r w:rsidRPr="00B66BD4">
                    <w:rPr>
                      <w:i/>
                      <w:sz w:val="16"/>
                    </w:rPr>
                    <w:t>Amitriptyline (Amitrip, Elavil)</w:t>
                  </w:r>
                  <w:r>
                    <w:rPr>
                      <w:i/>
                      <w:sz w:val="16"/>
                    </w:rPr>
                    <w:t>;</w:t>
                  </w:r>
                  <w:r>
                    <w:t xml:space="preserve"> </w:t>
                  </w:r>
                  <w:r w:rsidRPr="00B66BD4">
                    <w:rPr>
                      <w:i/>
                      <w:sz w:val="16"/>
                    </w:rPr>
                    <w:t>Desipramine (Norpramin)</w:t>
                  </w:r>
                  <w:r>
                    <w:rPr>
                      <w:i/>
                      <w:sz w:val="16"/>
                    </w:rPr>
                    <w:t>;</w:t>
                  </w:r>
                  <w:r>
                    <w:t xml:space="preserve"> </w:t>
                  </w:r>
                  <w:r w:rsidRPr="00B66BD4">
                    <w:rPr>
                      <w:i/>
                      <w:sz w:val="16"/>
                    </w:rPr>
                    <w:t>Doxepin (Silenor, SINEquan, Zonalon)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B66BD4">
                    <w:rPr>
                      <w:i/>
                      <w:sz w:val="16"/>
                    </w:rPr>
                    <w:t>Desmethyldoxepin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B66BD4">
                    <w:rPr>
                      <w:i/>
                      <w:sz w:val="16"/>
                    </w:rPr>
                    <w:t>Imipramine (Tofranil, Tofranil-PM)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B66BD4">
                    <w:rPr>
                      <w:i/>
                      <w:sz w:val="16"/>
                    </w:rPr>
                    <w:t>Nortriptyline (Aventyl, Pamelor)</w:t>
                  </w:r>
                  <w:r>
                    <w:rPr>
                      <w:i/>
                      <w:sz w:val="16"/>
                    </w:rPr>
                    <w:t>;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3CC14EB" w14:textId="06DA57A6" w:rsidR="000334EE" w:rsidRDefault="00F114BF" w:rsidP="009245C6">
                  <w:pPr>
                    <w:ind w:left="144"/>
                  </w:pPr>
                  <w:r>
                    <w:rPr>
                      <w:rFonts w:ascii="MS Gothic" w:eastAsia="MS Gothic" w:hAnsi="MS Gothic" w:cs="MS Gothic"/>
                      <w:sz w:val="16"/>
                    </w:rPr>
                    <w:t></w:t>
                  </w:r>
                  <w:r w:rsidR="000334EE"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4708954" w14:textId="0FD7D1CD" w:rsidR="000334EE" w:rsidRDefault="000334EE" w:rsidP="009245C6">
                  <w:pPr>
                    <w:rPr>
                      <w:b/>
                      <w:sz w:val="16"/>
                    </w:rPr>
                  </w:pPr>
                  <w:r w:rsidRPr="00146AD2">
                    <w:rPr>
                      <w:b/>
                      <w:sz w:val="16"/>
                    </w:rPr>
                    <w:t xml:space="preserve">Antidepressants, </w:t>
                  </w:r>
                  <w:r>
                    <w:rPr>
                      <w:b/>
                      <w:sz w:val="16"/>
                    </w:rPr>
                    <w:t xml:space="preserve">not otherwise specified  </w:t>
                  </w:r>
                </w:p>
                <w:p w14:paraId="7EF15738" w14:textId="0EC3D9DA" w:rsidR="000334EE" w:rsidRPr="00146AD2" w:rsidRDefault="000334EE" w:rsidP="009245C6">
                  <w:pPr>
                    <w:rPr>
                      <w:i/>
                      <w:sz w:val="16"/>
                    </w:rPr>
                  </w:pPr>
                  <w:r w:rsidRPr="00146AD2">
                    <w:rPr>
                      <w:i/>
                      <w:sz w:val="16"/>
                    </w:rPr>
                    <w:t>Duloxetine (Cymbalta, Drizalma Sprinkle, Irenka)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146AD2">
                    <w:rPr>
                      <w:i/>
                      <w:sz w:val="16"/>
                    </w:rPr>
                    <w:t>Venlafaxine (Effexor)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146AD2">
                    <w:rPr>
                      <w:i/>
                      <w:sz w:val="16"/>
                    </w:rPr>
                    <w:t>Desmethylvenlafaxine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B66BD4">
                    <w:rPr>
                      <w:i/>
                      <w:sz w:val="16"/>
                    </w:rPr>
                    <w:t>Maprotiline</w:t>
                  </w:r>
                </w:p>
              </w:tc>
            </w:tr>
            <w:tr w:rsidR="000334EE" w14:paraId="111C16D3" w14:textId="77777777" w:rsidTr="00652706">
              <w:trPr>
                <w:trHeight w:val="636"/>
              </w:trPr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ADE1FF2" w14:textId="08AE3BEF" w:rsidR="000334EE" w:rsidRDefault="00F114BF" w:rsidP="009245C6">
                  <w:pPr>
                    <w:ind w:left="145"/>
                    <w:rPr>
                      <w:rFonts w:ascii="MS Gothic" w:eastAsia="MS Gothic" w:hAnsi="MS Gothic" w:cs="MS Gothic"/>
                      <w:sz w:val="16"/>
                    </w:rPr>
                  </w:pPr>
                  <w:r>
                    <w:rPr>
                      <w:rFonts w:ascii="MS Gothic" w:eastAsia="MS Gothic" w:hAnsi="MS Gothic" w:cs="MS Gothic"/>
                      <w:sz w:val="16"/>
                    </w:rPr>
                    <w:t></w:t>
                  </w:r>
                  <w:r w:rsidR="000334EE">
                    <w:rPr>
                      <w:sz w:val="16"/>
                    </w:rPr>
                    <w:t xml:space="preserve">  </w:t>
                  </w:r>
                </w:p>
              </w:tc>
              <w:tc>
                <w:tcPr>
                  <w:tcW w:w="49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E9C8DC0" w14:textId="77777777" w:rsidR="000334EE" w:rsidRDefault="000334EE" w:rsidP="009245C6">
                  <w:pPr>
                    <w:rPr>
                      <w:b/>
                      <w:sz w:val="16"/>
                    </w:rPr>
                  </w:pPr>
                  <w:r w:rsidRPr="00146AD2">
                    <w:rPr>
                      <w:b/>
                      <w:sz w:val="16"/>
                    </w:rPr>
                    <w:t xml:space="preserve">Antihistamine </w:t>
                  </w:r>
                </w:p>
                <w:p w14:paraId="367C888A" w14:textId="06F6F4EA" w:rsidR="000334EE" w:rsidRDefault="000334EE" w:rsidP="009245C6">
                  <w:pPr>
                    <w:rPr>
                      <w:b/>
                      <w:sz w:val="16"/>
                    </w:rPr>
                  </w:pPr>
                  <w:r w:rsidRPr="00146AD2">
                    <w:rPr>
                      <w:i/>
                      <w:sz w:val="16"/>
                    </w:rPr>
                    <w:t>Diphenhydramine (Benadryl, Tylenol PM, Advil PM, Excedrin PM</w:t>
                  </w:r>
                  <w:r>
                    <w:rPr>
                      <w:i/>
                      <w:sz w:val="16"/>
                    </w:rPr>
                    <w:t xml:space="preserve">); </w:t>
                  </w:r>
                  <w:r w:rsidRPr="00146AD2">
                    <w:rPr>
                      <w:i/>
                      <w:sz w:val="16"/>
                    </w:rPr>
                    <w:t>Promethazine (Phenergan, Phenadoz)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28EF943" w14:textId="289A17E7" w:rsidR="000334EE" w:rsidRDefault="00F114BF" w:rsidP="009245C6">
                  <w:pPr>
                    <w:ind w:left="144"/>
                    <w:rPr>
                      <w:rFonts w:ascii="MS Gothic" w:eastAsia="MS Gothic" w:hAnsi="MS Gothic" w:cs="MS Gothic"/>
                      <w:sz w:val="16"/>
                    </w:rPr>
                  </w:pPr>
                  <w:r>
                    <w:rPr>
                      <w:rFonts w:ascii="MS Gothic" w:eastAsia="MS Gothic" w:hAnsi="MS Gothic" w:cs="MS Gothic"/>
                      <w:sz w:val="16"/>
                    </w:rPr>
                    <w:t></w:t>
                  </w:r>
                  <w:r w:rsidR="000334EE"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204D4A9C" w14:textId="77777777" w:rsidR="000334EE" w:rsidRDefault="000334EE" w:rsidP="009245C6">
                  <w:pPr>
                    <w:rPr>
                      <w:b/>
                      <w:sz w:val="16"/>
                    </w:rPr>
                  </w:pPr>
                  <w:r w:rsidRPr="00B66BD4">
                    <w:rPr>
                      <w:b/>
                      <w:sz w:val="16"/>
                    </w:rPr>
                    <w:t>Anticonvulsants</w:t>
                  </w:r>
                </w:p>
                <w:p w14:paraId="6F2885E6" w14:textId="3F5B59C5" w:rsidR="000334EE" w:rsidRDefault="000334EE" w:rsidP="009245C6">
                  <w:pPr>
                    <w:rPr>
                      <w:b/>
                      <w:sz w:val="16"/>
                    </w:rPr>
                  </w:pPr>
                  <w:r w:rsidRPr="00B66BD4">
                    <w:rPr>
                      <w:i/>
                      <w:sz w:val="16"/>
                    </w:rPr>
                    <w:t>Gabapetin (Gralise, Gabarone, Neurontin)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B66BD4">
                    <w:rPr>
                      <w:i/>
                      <w:sz w:val="16"/>
                    </w:rPr>
                    <w:t>Pregabalin (Lyrica)</w:t>
                  </w:r>
                </w:p>
                <w:p w14:paraId="21FD6518" w14:textId="522FA04C" w:rsidR="000334EE" w:rsidRPr="00146AD2" w:rsidRDefault="000334EE" w:rsidP="009245C6">
                  <w:pPr>
                    <w:rPr>
                      <w:b/>
                      <w:sz w:val="16"/>
                    </w:rPr>
                  </w:pPr>
                </w:p>
              </w:tc>
            </w:tr>
            <w:tr w:rsidR="000334EE" w14:paraId="1CD630DD" w14:textId="77777777" w:rsidTr="00652706">
              <w:trPr>
                <w:trHeight w:val="636"/>
              </w:trPr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EEAC174" w14:textId="536C8532" w:rsidR="000334EE" w:rsidRDefault="00F114BF" w:rsidP="009245C6">
                  <w:pPr>
                    <w:ind w:left="145"/>
                  </w:pPr>
                  <w:r>
                    <w:rPr>
                      <w:rFonts w:ascii="MS Gothic" w:eastAsia="MS Gothic" w:hAnsi="MS Gothic" w:cs="MS Gothic"/>
                      <w:sz w:val="16"/>
                    </w:rPr>
                    <w:t></w:t>
                  </w:r>
                  <w:r w:rsidR="000334EE"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49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F0C58C1" w14:textId="5DF16DD7" w:rsidR="000334EE" w:rsidRDefault="000334EE" w:rsidP="009245C6">
                  <w:r>
                    <w:rPr>
                      <w:b/>
                      <w:sz w:val="16"/>
                    </w:rPr>
                    <w:t xml:space="preserve">Antipsychotics </w:t>
                  </w:r>
                </w:p>
                <w:p w14:paraId="47B5C73E" w14:textId="1182007C" w:rsidR="000334EE" w:rsidRDefault="000334EE" w:rsidP="009245C6">
                  <w:r w:rsidRPr="00146AD2">
                    <w:rPr>
                      <w:i/>
                      <w:sz w:val="16"/>
                    </w:rPr>
                    <w:t>Aripiprazole (Abilify)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146AD2">
                    <w:rPr>
                      <w:i/>
                      <w:sz w:val="16"/>
                    </w:rPr>
                    <w:t>Dehydro Aripiprazole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146AD2">
                    <w:rPr>
                      <w:i/>
                      <w:sz w:val="16"/>
                    </w:rPr>
                    <w:t>Clozapine (Clozaril, FazaClo, Versacloz)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146AD2">
                    <w:rPr>
                      <w:i/>
                      <w:sz w:val="16"/>
                    </w:rPr>
                    <w:t>Haloperidol (Haldol, Peridol</w:t>
                  </w:r>
                  <w:r>
                    <w:rPr>
                      <w:i/>
                      <w:sz w:val="16"/>
                    </w:rPr>
                    <w:t xml:space="preserve">); </w:t>
                  </w:r>
                  <w:r w:rsidRPr="00146AD2">
                    <w:rPr>
                      <w:i/>
                      <w:sz w:val="16"/>
                    </w:rPr>
                    <w:t>Olanzapine (Zyprexa</w:t>
                  </w:r>
                  <w:r>
                    <w:rPr>
                      <w:i/>
                      <w:sz w:val="16"/>
                    </w:rPr>
                    <w:t xml:space="preserve">); </w:t>
                  </w:r>
                  <w:r w:rsidRPr="00146AD2">
                    <w:rPr>
                      <w:i/>
                      <w:sz w:val="16"/>
                    </w:rPr>
                    <w:t>Quetiapine (Seroquel)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146AD2">
                    <w:rPr>
                      <w:i/>
                      <w:sz w:val="16"/>
                    </w:rPr>
                    <w:t>Quetiapine carboxylic acid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146AD2">
                    <w:rPr>
                      <w:i/>
                      <w:sz w:val="16"/>
                    </w:rPr>
                    <w:t>Risperidone (Risperdal, Ridal, Riscalin)</w:t>
                  </w:r>
                  <w:r>
                    <w:rPr>
                      <w:i/>
                      <w:sz w:val="16"/>
                    </w:rPr>
                    <w:t>;</w:t>
                  </w:r>
                  <w:r>
                    <w:t xml:space="preserve"> </w:t>
                  </w:r>
                  <w:r w:rsidRPr="00146AD2">
                    <w:rPr>
                      <w:i/>
                      <w:sz w:val="16"/>
                    </w:rPr>
                    <w:t>Ziprasidone (Geodon</w:t>
                  </w:r>
                  <w:r>
                    <w:rPr>
                      <w:i/>
                      <w:sz w:val="16"/>
                    </w:rPr>
                    <w:t>)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3A97B5A" w14:textId="51DD6667" w:rsidR="000334EE" w:rsidRDefault="00F114BF" w:rsidP="009245C6">
                  <w:pPr>
                    <w:ind w:left="144"/>
                  </w:pPr>
                  <w:r>
                    <w:rPr>
                      <w:rFonts w:ascii="MS Gothic" w:eastAsia="MS Gothic" w:hAnsi="MS Gothic" w:cs="MS Gothic"/>
                      <w:sz w:val="16"/>
                    </w:rPr>
                    <w:t>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27FAE020" w14:textId="77777777" w:rsidR="000334EE" w:rsidRDefault="000334EE" w:rsidP="009245C6">
                  <w:pPr>
                    <w:rPr>
                      <w:b/>
                      <w:sz w:val="16"/>
                    </w:rPr>
                  </w:pPr>
                  <w:r w:rsidRPr="009245C6">
                    <w:rPr>
                      <w:b/>
                      <w:sz w:val="16"/>
                    </w:rPr>
                    <w:t>Antidepressants, Serotonergic</w:t>
                  </w:r>
                </w:p>
                <w:p w14:paraId="4079D466" w14:textId="5CD57961" w:rsidR="000334EE" w:rsidRDefault="000334EE" w:rsidP="009245C6">
                  <w:r w:rsidRPr="00146AD2">
                    <w:rPr>
                      <w:i/>
                      <w:sz w:val="16"/>
                    </w:rPr>
                    <w:t>ipra</w:t>
                  </w:r>
                  <w:r w:rsidRPr="009245C6">
                    <w:rPr>
                      <w:i/>
                      <w:sz w:val="16"/>
                    </w:rPr>
                    <w:t>Citalopram (Celexa)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9245C6">
                    <w:rPr>
                      <w:i/>
                      <w:sz w:val="16"/>
                    </w:rPr>
                    <w:t>Desmethylcitalopram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9245C6">
                    <w:rPr>
                      <w:i/>
                      <w:sz w:val="16"/>
                    </w:rPr>
                    <w:t>Fluoxetine (Prozac)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9245C6">
                    <w:rPr>
                      <w:i/>
                      <w:sz w:val="16"/>
                    </w:rPr>
                    <w:t>Norfluoxetine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9245C6">
                    <w:rPr>
                      <w:i/>
                      <w:sz w:val="16"/>
                    </w:rPr>
                    <w:t>Methaqualone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9245C6">
                    <w:rPr>
                      <w:i/>
                      <w:sz w:val="16"/>
                    </w:rPr>
                    <w:t>Paroxetine (Paxil)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9245C6">
                    <w:rPr>
                      <w:i/>
                      <w:sz w:val="16"/>
                    </w:rPr>
                    <w:t>Sertraline (Zoloft)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9245C6">
                    <w:rPr>
                      <w:i/>
                      <w:sz w:val="16"/>
                    </w:rPr>
                    <w:t>Norsertraline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9245C6">
                    <w:rPr>
                      <w:i/>
                      <w:sz w:val="16"/>
                    </w:rPr>
                    <w:t>mCPP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9245C6">
                    <w:rPr>
                      <w:i/>
                      <w:sz w:val="16"/>
                    </w:rPr>
                    <w:t>Trazodone (Desyrel and Oleptro)</w:t>
                  </w:r>
                </w:p>
              </w:tc>
            </w:tr>
            <w:tr w:rsidR="000334EE" w14:paraId="44C702F7" w14:textId="77777777" w:rsidTr="00652706">
              <w:trPr>
                <w:trHeight w:val="636"/>
              </w:trPr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1A58D99" w14:textId="7D6D241A" w:rsidR="000334EE" w:rsidRDefault="00F114BF" w:rsidP="009245C6">
                  <w:pPr>
                    <w:ind w:left="145"/>
                    <w:rPr>
                      <w:rFonts w:ascii="MS Gothic" w:eastAsia="MS Gothic" w:hAnsi="MS Gothic" w:cs="MS Gothic"/>
                      <w:sz w:val="16"/>
                    </w:rPr>
                  </w:pPr>
                  <w:r>
                    <w:rPr>
                      <w:rFonts w:ascii="MS Gothic" w:eastAsia="MS Gothic" w:hAnsi="MS Gothic" w:cs="MS Gothic"/>
                      <w:sz w:val="16"/>
                    </w:rPr>
                    <w:t></w:t>
                  </w:r>
                  <w:r w:rsidR="000334EE"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49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C9406A0" w14:textId="77777777" w:rsidR="000334EE" w:rsidRDefault="000334EE" w:rsidP="009245C6">
                  <w:r>
                    <w:rPr>
                      <w:b/>
                      <w:sz w:val="16"/>
                    </w:rPr>
                    <w:t xml:space="preserve">Buprenorphine  </w:t>
                  </w:r>
                </w:p>
                <w:p w14:paraId="65CEF333" w14:textId="77777777" w:rsidR="000334EE" w:rsidRDefault="000334EE" w:rsidP="009245C6">
                  <w:pPr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 xml:space="preserve">Buprenorphine (Belbuca, Buprenex, Butrans, Sublocade, Subutex); Norbuprenorphine </w:t>
                  </w:r>
                </w:p>
                <w:p w14:paraId="6735FC73" w14:textId="1107333B" w:rsidR="000334EE" w:rsidRDefault="000334EE" w:rsidP="009245C6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D22A7C3" w14:textId="5A10E3B5" w:rsidR="000334EE" w:rsidRDefault="00F114BF" w:rsidP="009245C6">
                  <w:pPr>
                    <w:ind w:left="144"/>
                  </w:pPr>
                  <w:r>
                    <w:rPr>
                      <w:rFonts w:ascii="MS Gothic" w:eastAsia="MS Gothic" w:hAnsi="MS Gothic" w:cs="MS Gothic"/>
                      <w:sz w:val="16"/>
                    </w:rPr>
                    <w:t></w:t>
                  </w:r>
                  <w:r w:rsidR="000334EE"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221E7067" w14:textId="77777777" w:rsidR="000334EE" w:rsidRDefault="000334EE" w:rsidP="009245C6">
                  <w:r>
                    <w:rPr>
                      <w:b/>
                      <w:sz w:val="16"/>
                    </w:rPr>
                    <w:t xml:space="preserve">Barbiturates  </w:t>
                  </w:r>
                </w:p>
                <w:p w14:paraId="558AB177" w14:textId="04CAD73E" w:rsidR="000334EE" w:rsidRDefault="000334EE" w:rsidP="009245C6">
                  <w:r>
                    <w:rPr>
                      <w:i/>
                      <w:sz w:val="16"/>
                    </w:rPr>
                    <w:t xml:space="preserve">Amobarbital (Amylobarbitone, Sodium Amytal); </w:t>
                  </w:r>
                  <w:r w:rsidRPr="003E5418">
                    <w:rPr>
                      <w:i/>
                      <w:sz w:val="16"/>
                    </w:rPr>
                    <w:t>Butabarbital (Butisol)</w:t>
                  </w:r>
                  <w:r>
                    <w:rPr>
                      <w:i/>
                      <w:sz w:val="16"/>
                    </w:rPr>
                    <w:t>,</w:t>
                  </w:r>
                  <w:r>
                    <w:t xml:space="preserve"> </w:t>
                  </w:r>
                  <w:r w:rsidRPr="003E5418">
                    <w:rPr>
                      <w:i/>
                      <w:sz w:val="16"/>
                    </w:rPr>
                    <w:t>Barbital</w:t>
                  </w:r>
                  <w:r>
                    <w:rPr>
                      <w:i/>
                      <w:sz w:val="16"/>
                    </w:rPr>
                    <w:t>; Butalbital (Esgic, Fioricet, Fiorinal, Sandoptal);</w:t>
                  </w:r>
                  <w:r>
                    <w:t xml:space="preserve"> </w:t>
                  </w:r>
                  <w:r w:rsidRPr="003E5418">
                    <w:rPr>
                      <w:i/>
                      <w:sz w:val="16"/>
                    </w:rPr>
                    <w:t>Pentobarbital</w:t>
                  </w:r>
                  <w:r>
                    <w:rPr>
                      <w:i/>
                      <w:sz w:val="16"/>
                    </w:rPr>
                    <w:t>; Phenobarbital (Luminal);</w:t>
                  </w:r>
                  <w:r>
                    <w:t xml:space="preserve"> </w:t>
                  </w:r>
                  <w:r w:rsidRPr="003E5418">
                    <w:rPr>
                      <w:i/>
                      <w:sz w:val="16"/>
                    </w:rPr>
                    <w:t>Primidone (Mysoline, Prysoline, Liskantin)</w:t>
                  </w:r>
                  <w:r>
                    <w:rPr>
                      <w:i/>
                      <w:sz w:val="16"/>
                    </w:rPr>
                    <w:t>;</w:t>
                  </w:r>
                  <w:r>
                    <w:t xml:space="preserve"> </w:t>
                  </w:r>
                  <w:r w:rsidRPr="003E5418">
                    <w:rPr>
                      <w:i/>
                      <w:sz w:val="16"/>
                    </w:rPr>
                    <w:t>Secobarbital</w:t>
                  </w:r>
                </w:p>
              </w:tc>
            </w:tr>
            <w:tr w:rsidR="000334EE" w14:paraId="5F8F85B8" w14:textId="77777777" w:rsidTr="00652706">
              <w:trPr>
                <w:trHeight w:val="830"/>
              </w:trPr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1D3FA9" w14:textId="73FF62CF" w:rsidR="000334EE" w:rsidRDefault="00F114BF" w:rsidP="009245C6">
                  <w:pPr>
                    <w:ind w:left="145"/>
                  </w:pPr>
                  <w:r>
                    <w:rPr>
                      <w:rFonts w:ascii="MS Gothic" w:eastAsia="MS Gothic" w:hAnsi="MS Gothic" w:cs="MS Gothic"/>
                      <w:sz w:val="16"/>
                    </w:rPr>
                    <w:t></w:t>
                  </w:r>
                  <w:r w:rsidR="000334EE"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49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D202B22" w14:textId="77777777" w:rsidR="000334EE" w:rsidRDefault="000334EE" w:rsidP="009245C6">
                  <w:r>
                    <w:rPr>
                      <w:b/>
                      <w:sz w:val="16"/>
                    </w:rPr>
                    <w:t xml:space="preserve">Benzodiazepines  </w:t>
                  </w:r>
                </w:p>
                <w:p w14:paraId="05F4E592" w14:textId="02089AE1" w:rsidR="000334EE" w:rsidRDefault="000334EE" w:rsidP="009245C6">
                  <w:r>
                    <w:rPr>
                      <w:i/>
                      <w:sz w:val="16"/>
                    </w:rPr>
                    <w:t>Alprazolam (Xanax); Hydroxyalprazolam; Aminoclonazepam (Klonopin Metabolite);</w:t>
                  </w:r>
                  <w:r>
                    <w:t xml:space="preserve"> </w:t>
                  </w:r>
                  <w:r w:rsidRPr="003E5418">
                    <w:rPr>
                      <w:i/>
                      <w:sz w:val="16"/>
                    </w:rPr>
                    <w:t>Diazepam* (Valium</w:t>
                  </w:r>
                  <w:r>
                    <w:rPr>
                      <w:i/>
                      <w:sz w:val="16"/>
                    </w:rPr>
                    <w:t xml:space="preserve">); Nordiazepam (Nordaz); </w:t>
                  </w:r>
                  <w:r w:rsidRPr="003E5418">
                    <w:rPr>
                      <w:i/>
                      <w:sz w:val="16"/>
                    </w:rPr>
                    <w:t>Flurazepam (Falmane, Salmadorm)</w:t>
                  </w:r>
                  <w:r>
                    <w:rPr>
                      <w:i/>
                      <w:sz w:val="16"/>
                    </w:rPr>
                    <w:t>;</w:t>
                  </w:r>
                  <w:r>
                    <w:t xml:space="preserve"> </w:t>
                  </w:r>
                  <w:r w:rsidRPr="003E5418">
                    <w:rPr>
                      <w:i/>
                      <w:sz w:val="16"/>
                    </w:rPr>
                    <w:t>Hydroxyethylflurazepam (Dalmane, Dalmadorm)</w:t>
                  </w:r>
                  <w:r>
                    <w:rPr>
                      <w:i/>
                      <w:sz w:val="16"/>
                    </w:rPr>
                    <w:t>;</w:t>
                  </w:r>
                  <w:r>
                    <w:t xml:space="preserve"> </w:t>
                  </w:r>
                  <w:r w:rsidRPr="003E5418">
                    <w:rPr>
                      <w:i/>
                      <w:sz w:val="16"/>
                    </w:rPr>
                    <w:t>Flunitrazepam (Rohypnol)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3E5418">
                    <w:rPr>
                      <w:i/>
                      <w:sz w:val="16"/>
                    </w:rPr>
                    <w:t>Aminoflunitrazepam</w:t>
                  </w:r>
                  <w:r>
                    <w:rPr>
                      <w:i/>
                      <w:sz w:val="16"/>
                    </w:rPr>
                    <w:t>;</w:t>
                  </w:r>
                  <w:r>
                    <w:t xml:space="preserve"> </w:t>
                  </w:r>
                  <w:r w:rsidRPr="00146AD2">
                    <w:rPr>
                      <w:i/>
                      <w:sz w:val="16"/>
                    </w:rPr>
                    <w:t xml:space="preserve">Lorazepam (Ativan, </w:t>
                  </w:r>
                  <w:r w:rsidRPr="00146AD2">
                    <w:rPr>
                      <w:i/>
                      <w:sz w:val="16"/>
                    </w:rPr>
                    <w:lastRenderedPageBreak/>
                    <w:t>Orfidal, Loreev XR)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146AD2">
                    <w:rPr>
                      <w:i/>
                      <w:sz w:val="16"/>
                    </w:rPr>
                    <w:t>Delorazepam</w:t>
                  </w:r>
                  <w:r>
                    <w:rPr>
                      <w:i/>
                      <w:sz w:val="16"/>
                    </w:rPr>
                    <w:t>;</w:t>
                  </w:r>
                  <w:r>
                    <w:t xml:space="preserve"> </w:t>
                  </w:r>
                  <w:r w:rsidRPr="00146AD2">
                    <w:rPr>
                      <w:i/>
                      <w:sz w:val="16"/>
                    </w:rPr>
                    <w:t>Midazolam (Versed)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146AD2">
                    <w:rPr>
                      <w:i/>
                      <w:sz w:val="16"/>
                    </w:rPr>
                    <w:t>Hydroxymidazolam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146AD2">
                    <w:rPr>
                      <w:i/>
                      <w:sz w:val="16"/>
                    </w:rPr>
                    <w:t>Nitrazepam</w:t>
                  </w:r>
                  <w:r>
                    <w:rPr>
                      <w:i/>
                      <w:sz w:val="16"/>
                    </w:rPr>
                    <w:t>; Oxazepam (Serax);</w:t>
                  </w:r>
                  <w:r w:rsidRPr="00146AD2">
                    <w:rPr>
                      <w:i/>
                      <w:sz w:val="16"/>
                    </w:rPr>
                    <w:t>Prazepam (Centrax)</w:t>
                  </w:r>
                  <w:r>
                    <w:rPr>
                      <w:i/>
                      <w:sz w:val="16"/>
                    </w:rPr>
                    <w:t>;</w:t>
                  </w:r>
                  <w:r w:rsidRPr="00146AD2">
                    <w:rPr>
                      <w:i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Temazepam (Restoril);</w:t>
                  </w:r>
                  <w:r>
                    <w:t xml:space="preserve"> </w:t>
                  </w:r>
                  <w:r w:rsidRPr="00146AD2">
                    <w:rPr>
                      <w:i/>
                      <w:sz w:val="16"/>
                    </w:rPr>
                    <w:t>Triazolam (Halcion, Hypam, Trilam)</w:t>
                  </w:r>
                  <w:r>
                    <w:rPr>
                      <w:i/>
                      <w:sz w:val="16"/>
                    </w:rPr>
                    <w:t>;</w:t>
                  </w:r>
                  <w:r>
                    <w:t xml:space="preserve"> </w:t>
                  </w:r>
                  <w:r w:rsidRPr="00146AD2">
                    <w:rPr>
                      <w:i/>
                      <w:sz w:val="16"/>
                    </w:rPr>
                    <w:t>Hydroxytriazolam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F17B927" w14:textId="3F5CE819" w:rsidR="000334EE" w:rsidRDefault="00F114BF" w:rsidP="009245C6">
                  <w:pPr>
                    <w:ind w:left="144"/>
                  </w:pPr>
                  <w:r>
                    <w:rPr>
                      <w:rFonts w:ascii="MS Gothic" w:eastAsia="MS Gothic" w:hAnsi="MS Gothic" w:cs="MS Gothic"/>
                      <w:sz w:val="16"/>
                    </w:rPr>
                    <w:lastRenderedPageBreak/>
                    <w:t></w:t>
                  </w:r>
                  <w:r w:rsidR="000334EE"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21127D8" w14:textId="464C9CBE" w:rsidR="000334EE" w:rsidRDefault="000334EE" w:rsidP="009245C6">
                  <w:pPr>
                    <w:rPr>
                      <w:b/>
                      <w:sz w:val="16"/>
                    </w:rPr>
                  </w:pPr>
                  <w:r w:rsidRPr="009245C6">
                    <w:rPr>
                      <w:b/>
                      <w:sz w:val="16"/>
                    </w:rPr>
                    <w:t>Opi</w:t>
                  </w:r>
                  <w:r>
                    <w:rPr>
                      <w:b/>
                      <w:sz w:val="16"/>
                    </w:rPr>
                    <w:t>ates</w:t>
                  </w:r>
                  <w:r w:rsidRPr="009245C6">
                    <w:rPr>
                      <w:b/>
                      <w:sz w:val="16"/>
                    </w:rPr>
                    <w:t>/Opioid Agonists</w:t>
                  </w:r>
                  <w:r>
                    <w:rPr>
                      <w:b/>
                      <w:sz w:val="16"/>
                    </w:rPr>
                    <w:t xml:space="preserve">  </w:t>
                  </w:r>
                </w:p>
                <w:p w14:paraId="2A6AD58F" w14:textId="32F1AB31" w:rsidR="000334EE" w:rsidRPr="009245C6" w:rsidRDefault="000334EE" w:rsidP="009245C6">
                  <w:r w:rsidRPr="009245C6">
                    <w:rPr>
                      <w:i/>
                      <w:sz w:val="16"/>
                    </w:rPr>
                    <w:t>Buprenorphine (Subutex</w:t>
                  </w:r>
                  <w:r>
                    <w:rPr>
                      <w:i/>
                      <w:sz w:val="16"/>
                    </w:rPr>
                    <w:t xml:space="preserve">); </w:t>
                  </w:r>
                  <w:r w:rsidRPr="00196EE6">
                    <w:rPr>
                      <w:i/>
                      <w:sz w:val="16"/>
                    </w:rPr>
                    <w:t>Norbuprenorphine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196EE6">
                    <w:rPr>
                      <w:i/>
                      <w:sz w:val="16"/>
                    </w:rPr>
                    <w:t>Codeine (Tylenol 2, 3, 4)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196EE6">
                    <w:rPr>
                      <w:i/>
                      <w:sz w:val="16"/>
                    </w:rPr>
                    <w:t>Norcodeine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196EE6">
                    <w:rPr>
                      <w:i/>
                      <w:sz w:val="16"/>
                    </w:rPr>
                    <w:t>Hydrocodone (Norco, Vicodin, Lortab)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196EE6">
                    <w:rPr>
                      <w:i/>
                      <w:sz w:val="16"/>
                    </w:rPr>
                    <w:t>Norhydrocodone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196EE6">
                    <w:rPr>
                      <w:i/>
                      <w:sz w:val="16"/>
                    </w:rPr>
                    <w:t>Hydromorphone (Dilaudid, Exalgo)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196EE6">
                    <w:rPr>
                      <w:i/>
                      <w:sz w:val="16"/>
                    </w:rPr>
                    <w:t>Morphine (Astramorph, Oramorph)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196EE6">
                    <w:rPr>
                      <w:i/>
                      <w:sz w:val="16"/>
                    </w:rPr>
                    <w:t>Normorphine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196EE6">
                    <w:rPr>
                      <w:i/>
                      <w:sz w:val="16"/>
                    </w:rPr>
                    <w:t>Meperidine (Demerol, Meperitab)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196EE6">
                    <w:rPr>
                      <w:i/>
                      <w:sz w:val="16"/>
                    </w:rPr>
                    <w:t>Normeperidine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196EE6">
                    <w:rPr>
                      <w:i/>
                      <w:sz w:val="16"/>
                    </w:rPr>
                    <w:lastRenderedPageBreak/>
                    <w:t>Nalbuphine (Nubain)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196EE6">
                    <w:rPr>
                      <w:i/>
                      <w:sz w:val="16"/>
                    </w:rPr>
                    <w:t>Naltrexone (Revia, Depade, Vivitrol)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196EE6">
                    <w:rPr>
                      <w:i/>
                      <w:sz w:val="16"/>
                    </w:rPr>
                    <w:t>Naloxone (Evzio, Narcan)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196EE6">
                    <w:rPr>
                      <w:i/>
                      <w:sz w:val="16"/>
                    </w:rPr>
                    <w:t>Oxycodone (Oxycontin)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196EE6">
                    <w:rPr>
                      <w:i/>
                      <w:sz w:val="16"/>
                    </w:rPr>
                    <w:t>Noroxycodone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196EE6">
                    <w:rPr>
                      <w:i/>
                      <w:sz w:val="16"/>
                    </w:rPr>
                    <w:t>Oxymorphone (Opana)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196EE6">
                    <w:rPr>
                      <w:i/>
                      <w:sz w:val="16"/>
                    </w:rPr>
                    <w:t>Noroxymorphone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196EE6">
                    <w:rPr>
                      <w:i/>
                      <w:sz w:val="16"/>
                    </w:rPr>
                    <w:t>Pentazocine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196EE6">
                    <w:rPr>
                      <w:i/>
                      <w:sz w:val="16"/>
                    </w:rPr>
                    <w:t>Propoxyphene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196EE6">
                    <w:rPr>
                      <w:i/>
                      <w:sz w:val="16"/>
                    </w:rPr>
                    <w:t>Norpropoxyphene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196EE6">
                    <w:rPr>
                      <w:i/>
                      <w:sz w:val="16"/>
                    </w:rPr>
                    <w:t>Tramadol (Ultram)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196EE6">
                    <w:rPr>
                      <w:i/>
                      <w:sz w:val="16"/>
                    </w:rPr>
                    <w:t>Desmethyltramadol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BC4231">
                    <w:rPr>
                      <w:i/>
                      <w:sz w:val="16"/>
                    </w:rPr>
                    <w:t>Dextromethorphan</w:t>
                  </w:r>
                </w:p>
              </w:tc>
            </w:tr>
            <w:tr w:rsidR="000334EE" w14:paraId="5B865206" w14:textId="77777777" w:rsidTr="00652706">
              <w:trPr>
                <w:trHeight w:val="636"/>
              </w:trPr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009DB95" w14:textId="57D61A53" w:rsidR="000334EE" w:rsidRDefault="00F114BF" w:rsidP="009245C6">
                  <w:pPr>
                    <w:ind w:left="145"/>
                  </w:pPr>
                  <w:r>
                    <w:rPr>
                      <w:rFonts w:ascii="MS Gothic" w:eastAsia="MS Gothic" w:hAnsi="MS Gothic" w:cs="MS Gothic"/>
                      <w:sz w:val="16"/>
                    </w:rPr>
                    <w:lastRenderedPageBreak/>
                    <w:t></w:t>
                  </w:r>
                  <w:r w:rsidR="000334EE"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49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539A0A5" w14:textId="77777777" w:rsidR="000334EE" w:rsidRDefault="000334EE" w:rsidP="009245C6">
                  <w:r>
                    <w:rPr>
                      <w:b/>
                      <w:sz w:val="16"/>
                    </w:rPr>
                    <w:t xml:space="preserve">Cannabinoids, natural  </w:t>
                  </w:r>
                </w:p>
                <w:p w14:paraId="7ED4B8A6" w14:textId="34ADE74F" w:rsidR="000334EE" w:rsidRDefault="000334EE" w:rsidP="009245C6">
                  <w:r>
                    <w:rPr>
                      <w:i/>
                      <w:sz w:val="16"/>
                    </w:rPr>
                    <w:t>THC-COOH (Cannabis Metabolite)</w:t>
                  </w:r>
                  <w:r w:rsidR="00790C29">
                    <w:rPr>
                      <w:i/>
                      <w:sz w:val="16"/>
                    </w:rPr>
                    <w:t>, THC</w:t>
                  </w:r>
                  <w:r>
                    <w:rPr>
                      <w:i/>
                      <w:sz w:val="16"/>
                    </w:rPr>
                    <w:t xml:space="preserve"> 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1BCA8EC" w14:textId="25451143" w:rsidR="000334EE" w:rsidRDefault="00F114BF" w:rsidP="009245C6">
                  <w:pPr>
                    <w:ind w:left="144"/>
                  </w:pPr>
                  <w:r>
                    <w:rPr>
                      <w:rFonts w:ascii="MS Gothic" w:eastAsia="MS Gothic" w:hAnsi="MS Gothic" w:cs="MS Gothic"/>
                      <w:sz w:val="16"/>
                    </w:rPr>
                    <w:t></w:t>
                  </w:r>
                  <w:r w:rsidR="000334EE"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DA93FDF" w14:textId="77777777" w:rsidR="000334EE" w:rsidRDefault="000334EE" w:rsidP="009245C6">
                  <w:r>
                    <w:rPr>
                      <w:b/>
                      <w:sz w:val="16"/>
                    </w:rPr>
                    <w:t xml:space="preserve">Cannabinoids, synthetic  </w:t>
                  </w:r>
                </w:p>
                <w:p w14:paraId="7A6DA600" w14:textId="6CCDE138" w:rsidR="000334EE" w:rsidRDefault="000334EE" w:rsidP="009245C6">
                  <w:r>
                    <w:rPr>
                      <w:i/>
                      <w:sz w:val="16"/>
                    </w:rPr>
                    <w:t>JWH-073 3-Hydroxybutyl(JWH-073 Metabolite);</w:t>
                  </w:r>
                </w:p>
              </w:tc>
            </w:tr>
            <w:tr w:rsidR="000334EE" w14:paraId="266276EE" w14:textId="77777777" w:rsidTr="00652706">
              <w:trPr>
                <w:trHeight w:val="442"/>
              </w:trPr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B058C1E" w14:textId="461E193D" w:rsidR="000334EE" w:rsidRDefault="00F114BF" w:rsidP="009245C6">
                  <w:pPr>
                    <w:ind w:left="145"/>
                  </w:pPr>
                  <w:r>
                    <w:rPr>
                      <w:rFonts w:ascii="MS Gothic" w:eastAsia="MS Gothic" w:hAnsi="MS Gothic" w:cs="MS Gothic"/>
                      <w:sz w:val="16"/>
                    </w:rPr>
                    <w:t></w:t>
                  </w:r>
                  <w:r w:rsidR="000334EE"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49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2EDD2FDE" w14:textId="77777777" w:rsidR="000334EE" w:rsidRDefault="000334EE" w:rsidP="009245C6">
                  <w:r>
                    <w:rPr>
                      <w:b/>
                      <w:sz w:val="16"/>
                    </w:rPr>
                    <w:t xml:space="preserve">Cocaine Metabolite  </w:t>
                  </w:r>
                </w:p>
                <w:p w14:paraId="768230BC" w14:textId="063CD838" w:rsidR="000334EE" w:rsidRDefault="000334EE" w:rsidP="009245C6">
                  <w:r>
                    <w:rPr>
                      <w:i/>
                      <w:sz w:val="16"/>
                    </w:rPr>
                    <w:t>Benzoylecgonine (Cocaine Metabolite);</w:t>
                  </w:r>
                  <w:r>
                    <w:t xml:space="preserve"> </w:t>
                  </w:r>
                  <w:r w:rsidRPr="00196EE6">
                    <w:rPr>
                      <w:i/>
                      <w:sz w:val="16"/>
                    </w:rPr>
                    <w:t>Cocaine</w:t>
                  </w:r>
                  <w:r>
                    <w:rPr>
                      <w:i/>
                      <w:sz w:val="16"/>
                    </w:rPr>
                    <w:t xml:space="preserve"> 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B949B5F" w14:textId="23A68F3C" w:rsidR="000334EE" w:rsidRDefault="00F114BF" w:rsidP="009245C6">
                  <w:pPr>
                    <w:ind w:left="144"/>
                  </w:pPr>
                  <w:r>
                    <w:rPr>
                      <w:rFonts w:ascii="MS Gothic" w:eastAsia="MS Gothic" w:hAnsi="MS Gothic" w:cs="MS Gothic"/>
                      <w:sz w:val="16"/>
                    </w:rPr>
                    <w:t></w:t>
                  </w:r>
                  <w:r w:rsidR="000334EE"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F198E1D" w14:textId="77777777" w:rsidR="000334EE" w:rsidRDefault="000334EE" w:rsidP="009245C6">
                  <w:r>
                    <w:rPr>
                      <w:b/>
                      <w:sz w:val="16"/>
                    </w:rPr>
                    <w:t xml:space="preserve">Fentanyl  </w:t>
                  </w:r>
                </w:p>
                <w:p w14:paraId="626DB916" w14:textId="6458C86B" w:rsidR="000334EE" w:rsidRDefault="000334EE" w:rsidP="009245C6">
                  <w:r>
                    <w:rPr>
                      <w:i/>
                      <w:sz w:val="16"/>
                    </w:rPr>
                    <w:t>Fentanyl (Actiq, Duragesic, Fentora, Sublimaze); Norfentanyl</w:t>
                  </w:r>
                  <w:r w:rsidR="00A81FBD">
                    <w:rPr>
                      <w:i/>
                      <w:sz w:val="16"/>
                    </w:rPr>
                    <w:t>, xylazine</w:t>
                  </w:r>
                </w:p>
              </w:tc>
            </w:tr>
            <w:tr w:rsidR="000334EE" w14:paraId="558289EA" w14:textId="77777777" w:rsidTr="00652706">
              <w:trPr>
                <w:trHeight w:val="440"/>
              </w:trPr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A795E8E" w14:textId="516F7967" w:rsidR="000334EE" w:rsidRDefault="00F114BF" w:rsidP="009245C6">
                  <w:pPr>
                    <w:ind w:left="145"/>
                  </w:pPr>
                  <w:r>
                    <w:rPr>
                      <w:rFonts w:ascii="MS Gothic" w:eastAsia="MS Gothic" w:hAnsi="MS Gothic" w:cs="MS Gothic"/>
                      <w:sz w:val="16"/>
                    </w:rPr>
                    <w:t></w:t>
                  </w:r>
                  <w:r w:rsidR="000334EE"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49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D2D3C1D" w14:textId="77777777" w:rsidR="000334EE" w:rsidRDefault="000334EE" w:rsidP="009245C6">
                  <w:r>
                    <w:rPr>
                      <w:b/>
                      <w:sz w:val="16"/>
                    </w:rPr>
                    <w:t xml:space="preserve">Gabapentin  </w:t>
                  </w:r>
                </w:p>
                <w:p w14:paraId="1B67E5CD" w14:textId="77777777" w:rsidR="000334EE" w:rsidRDefault="000334EE" w:rsidP="009245C6">
                  <w:r>
                    <w:rPr>
                      <w:i/>
                      <w:sz w:val="16"/>
                    </w:rPr>
                    <w:t xml:space="preserve">Gabapentin (Neurontin) 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BE7A4F6" w14:textId="2AA9A02D" w:rsidR="000334EE" w:rsidRDefault="00F114BF" w:rsidP="009245C6">
                  <w:pPr>
                    <w:ind w:left="144"/>
                  </w:pPr>
                  <w:r>
                    <w:rPr>
                      <w:rFonts w:ascii="MS Gothic" w:eastAsia="MS Gothic" w:hAnsi="MS Gothic" w:cs="MS Gothic"/>
                      <w:sz w:val="16"/>
                    </w:rPr>
                    <w:t></w:t>
                  </w:r>
                  <w:r w:rsidR="000334EE"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0B07A1E" w14:textId="77777777" w:rsidR="000334EE" w:rsidRDefault="000334EE" w:rsidP="009245C6">
                  <w:r>
                    <w:rPr>
                      <w:b/>
                      <w:sz w:val="16"/>
                    </w:rPr>
                    <w:t xml:space="preserve">Heroin Metabolite  </w:t>
                  </w:r>
                </w:p>
                <w:p w14:paraId="0D49710C" w14:textId="08AFD4A5" w:rsidR="000334EE" w:rsidRDefault="000334EE" w:rsidP="009245C6">
                  <w:r>
                    <w:rPr>
                      <w:i/>
                      <w:sz w:val="16"/>
                    </w:rPr>
                    <w:t xml:space="preserve">6-Acetylmorphine (6-AM); </w:t>
                  </w:r>
                  <w:r w:rsidRPr="00565040">
                    <w:rPr>
                      <w:i/>
                      <w:sz w:val="16"/>
                    </w:rPr>
                    <w:t>Heroin</w:t>
                  </w:r>
                  <w:r>
                    <w:rPr>
                      <w:i/>
                      <w:sz w:val="16"/>
                    </w:rPr>
                    <w:t xml:space="preserve"> </w:t>
                  </w:r>
                </w:p>
              </w:tc>
            </w:tr>
            <w:tr w:rsidR="000334EE" w14:paraId="77A6ED04" w14:textId="77777777" w:rsidTr="00652706">
              <w:trPr>
                <w:trHeight w:val="442"/>
              </w:trPr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BF1AFF6" w14:textId="729E0BCA" w:rsidR="000334EE" w:rsidRDefault="00F114BF" w:rsidP="009245C6">
                  <w:pPr>
                    <w:ind w:left="145"/>
                  </w:pPr>
                  <w:r>
                    <w:rPr>
                      <w:rFonts w:ascii="MS Gothic" w:eastAsia="MS Gothic" w:hAnsi="MS Gothic" w:cs="MS Gothic"/>
                      <w:sz w:val="16"/>
                    </w:rPr>
                    <w:t></w:t>
                  </w:r>
                  <w:r w:rsidR="000334EE"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49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1F83959" w14:textId="6A390684" w:rsidR="000334EE" w:rsidRDefault="000334EE" w:rsidP="009245C6">
                  <w:r w:rsidRPr="00074032">
                    <w:rPr>
                      <w:b/>
                      <w:sz w:val="16"/>
                    </w:rPr>
                    <w:t>Ketamine</w:t>
                  </w:r>
                  <w:r>
                    <w:rPr>
                      <w:b/>
                      <w:sz w:val="16"/>
                    </w:rPr>
                    <w:t xml:space="preserve">  </w:t>
                  </w:r>
                </w:p>
                <w:p w14:paraId="3ABCE206" w14:textId="7DC2FE4E" w:rsidR="000334EE" w:rsidRDefault="000334EE" w:rsidP="009245C6">
                  <w:r w:rsidRPr="00074032">
                    <w:rPr>
                      <w:i/>
                      <w:sz w:val="16"/>
                    </w:rPr>
                    <w:t>Ketamine (Ketanest, Ketaset and Ketalar)</w:t>
                  </w:r>
                  <w:r>
                    <w:rPr>
                      <w:i/>
                      <w:sz w:val="16"/>
                    </w:rPr>
                    <w:t>;</w:t>
                  </w:r>
                  <w:r>
                    <w:t xml:space="preserve"> </w:t>
                  </w:r>
                  <w:r w:rsidRPr="00074032">
                    <w:rPr>
                      <w:i/>
                      <w:sz w:val="16"/>
                    </w:rPr>
                    <w:t>Norketamine</w:t>
                  </w:r>
                  <w:r>
                    <w:rPr>
                      <w:i/>
                      <w:sz w:val="16"/>
                    </w:rPr>
                    <w:t xml:space="preserve"> 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B37E016" w14:textId="466BEA61" w:rsidR="000334EE" w:rsidRDefault="00F114BF" w:rsidP="009245C6">
                  <w:pPr>
                    <w:ind w:left="144"/>
                  </w:pPr>
                  <w:r>
                    <w:rPr>
                      <w:rFonts w:ascii="MS Gothic" w:eastAsia="MS Gothic" w:hAnsi="MS Gothic" w:cs="MS Gothic"/>
                      <w:sz w:val="16"/>
                    </w:rPr>
                    <w:t></w:t>
                  </w:r>
                  <w:r w:rsidR="000334EE"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932CA3E" w14:textId="77777777" w:rsidR="000334EE" w:rsidRDefault="000334EE" w:rsidP="009245C6">
                  <w:pPr>
                    <w:ind w:right="2438"/>
                    <w:rPr>
                      <w:b/>
                      <w:sz w:val="16"/>
                    </w:rPr>
                  </w:pPr>
                  <w:r w:rsidRPr="00074032">
                    <w:rPr>
                      <w:b/>
                      <w:sz w:val="16"/>
                    </w:rPr>
                    <w:t>Meprobamate</w:t>
                  </w:r>
                </w:p>
                <w:p w14:paraId="299C9904" w14:textId="7EC59E2F" w:rsidR="000334EE" w:rsidRDefault="000334EE" w:rsidP="009245C6">
                  <w:pPr>
                    <w:ind w:right="2438"/>
                  </w:pPr>
                  <w:r w:rsidRPr="00074032">
                    <w:rPr>
                      <w:i/>
                      <w:sz w:val="16"/>
                    </w:rPr>
                    <w:t>Meprobamate (Equanil, Miltown,</w:t>
                  </w:r>
                  <w:r>
                    <w:rPr>
                      <w:i/>
                      <w:sz w:val="16"/>
                    </w:rPr>
                    <w:t xml:space="preserve"> </w:t>
                  </w:r>
                  <w:r w:rsidRPr="00074032">
                    <w:rPr>
                      <w:i/>
                      <w:sz w:val="16"/>
                    </w:rPr>
                    <w:t>Meprospan)</w:t>
                  </w:r>
                  <w:r>
                    <w:rPr>
                      <w:i/>
                      <w:sz w:val="16"/>
                    </w:rPr>
                    <w:tab/>
                    <w:t xml:space="preserve"> </w:t>
                  </w:r>
                </w:p>
              </w:tc>
            </w:tr>
            <w:tr w:rsidR="000334EE" w14:paraId="3BCE46C4" w14:textId="77777777" w:rsidTr="00652706">
              <w:trPr>
                <w:trHeight w:val="636"/>
              </w:trPr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9DFA5FE" w14:textId="13EC0284" w:rsidR="000334EE" w:rsidRDefault="00F114BF" w:rsidP="00074032">
                  <w:pPr>
                    <w:ind w:left="145"/>
                  </w:pPr>
                  <w:r>
                    <w:rPr>
                      <w:rFonts w:ascii="MS Gothic" w:eastAsia="MS Gothic" w:hAnsi="MS Gothic" w:cs="MS Gothic"/>
                      <w:sz w:val="16"/>
                    </w:rPr>
                    <w:t></w:t>
                  </w:r>
                  <w:r w:rsidR="000334EE"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49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303C288" w14:textId="77777777" w:rsidR="000334EE" w:rsidRDefault="000334EE" w:rsidP="00074032">
                  <w:r>
                    <w:rPr>
                      <w:b/>
                      <w:sz w:val="16"/>
                    </w:rPr>
                    <w:t xml:space="preserve">Methadone  </w:t>
                  </w:r>
                </w:p>
                <w:p w14:paraId="543FB300" w14:textId="724AC99F" w:rsidR="000334EE" w:rsidRDefault="000334EE" w:rsidP="00074032">
                  <w:r>
                    <w:rPr>
                      <w:i/>
                      <w:sz w:val="16"/>
                    </w:rPr>
                    <w:t xml:space="preserve">Methadone (Dolophine, Methadose); EDDP (Methadone Metabolite) 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AC2DA8C" w14:textId="2749F644" w:rsidR="000334EE" w:rsidRDefault="00F114BF" w:rsidP="00074032">
                  <w:pPr>
                    <w:ind w:left="144"/>
                  </w:pPr>
                  <w:r>
                    <w:rPr>
                      <w:rFonts w:ascii="MS Gothic" w:eastAsia="MS Gothic" w:hAnsi="MS Gothic" w:cs="MS Gothic"/>
                      <w:sz w:val="16"/>
                    </w:rPr>
                    <w:t></w:t>
                  </w:r>
                  <w:r w:rsidR="000334EE"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B302FAF" w14:textId="77777777" w:rsidR="000334EE" w:rsidRDefault="000334EE" w:rsidP="00074032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Methylenedioxyamphetamines </w:t>
                  </w:r>
                </w:p>
                <w:p w14:paraId="0D2411DF" w14:textId="30064274" w:rsidR="000334EE" w:rsidRDefault="000334EE" w:rsidP="00074032">
                  <w:r>
                    <w:rPr>
                      <w:i/>
                      <w:sz w:val="16"/>
                    </w:rPr>
                    <w:t xml:space="preserve">MDA (Sally); MDMA (Ecstasy) </w:t>
                  </w:r>
                  <w:r>
                    <w:rPr>
                      <w:i/>
                      <w:sz w:val="16"/>
                    </w:rPr>
                    <w:tab/>
                    <w:t xml:space="preserve"> </w:t>
                  </w:r>
                </w:p>
              </w:tc>
            </w:tr>
            <w:tr w:rsidR="000334EE" w14:paraId="1F9AE607" w14:textId="77777777" w:rsidTr="00652706">
              <w:trPr>
                <w:trHeight w:val="636"/>
              </w:trPr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37DB43A" w14:textId="57CCBAC9" w:rsidR="000334EE" w:rsidRDefault="00F114BF" w:rsidP="00BC4231">
                  <w:pPr>
                    <w:ind w:left="145"/>
                  </w:pPr>
                  <w:r>
                    <w:rPr>
                      <w:rFonts w:ascii="MS Gothic" w:eastAsia="MS Gothic" w:hAnsi="MS Gothic" w:cs="MS Gothic"/>
                      <w:sz w:val="16"/>
                    </w:rPr>
                    <w:t></w:t>
                  </w:r>
                  <w:r w:rsidR="000334EE"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49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8780BE8" w14:textId="77777777" w:rsidR="000334EE" w:rsidRDefault="000334EE" w:rsidP="00BC4231">
                  <w:r>
                    <w:rPr>
                      <w:b/>
                      <w:sz w:val="16"/>
                    </w:rPr>
                    <w:t xml:space="preserve">Oxycodone and Oxymorphone  </w:t>
                  </w:r>
                </w:p>
                <w:p w14:paraId="706DA06A" w14:textId="77777777" w:rsidR="000334EE" w:rsidRDefault="000334EE" w:rsidP="00BC4231">
                  <w:r>
                    <w:rPr>
                      <w:i/>
                      <w:sz w:val="16"/>
                    </w:rPr>
                    <w:t xml:space="preserve">Oxycodone (Roxicodone, OxyContin); Noroxycodone; Oxymorphone (Numorphan, Opana) 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8AFFA3E" w14:textId="35F1C85D" w:rsidR="000334EE" w:rsidRDefault="00F114BF" w:rsidP="00BC4231">
                  <w:pPr>
                    <w:ind w:left="144"/>
                  </w:pPr>
                  <w:r>
                    <w:rPr>
                      <w:rFonts w:ascii="MS Gothic" w:eastAsia="MS Gothic" w:hAnsi="MS Gothic" w:cs="MS Gothic"/>
                      <w:sz w:val="16"/>
                    </w:rPr>
                    <w:t></w:t>
                  </w:r>
                  <w:r w:rsidR="000334EE"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E5584AF" w14:textId="77777777" w:rsidR="000334EE" w:rsidRDefault="000334EE" w:rsidP="00BC4231">
                  <w:r>
                    <w:rPr>
                      <w:b/>
                      <w:sz w:val="16"/>
                    </w:rPr>
                    <w:t xml:space="preserve">Anti-ADHD  </w:t>
                  </w:r>
                </w:p>
                <w:p w14:paraId="30C20DDF" w14:textId="51CFFFC5" w:rsidR="000334EE" w:rsidRDefault="000334EE" w:rsidP="00BC4231">
                  <w:r>
                    <w:rPr>
                      <w:i/>
                      <w:sz w:val="16"/>
                    </w:rPr>
                    <w:t xml:space="preserve">Amphetamine (Adderall); Methamphetamine (Desoxyn); Nortriptyline (Pamelor); Phentermine (Ionamin, Sentis) </w:t>
                  </w:r>
                </w:p>
              </w:tc>
            </w:tr>
            <w:tr w:rsidR="000334EE" w:rsidRPr="00865B4C" w14:paraId="5F8478BD" w14:textId="77777777" w:rsidTr="00652706">
              <w:trPr>
                <w:trHeight w:val="439"/>
              </w:trPr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4774EFF" w14:textId="7D31A6F6" w:rsidR="000334EE" w:rsidRDefault="00F114BF" w:rsidP="00074032">
                  <w:pPr>
                    <w:ind w:left="145"/>
                  </w:pPr>
                  <w:r>
                    <w:rPr>
                      <w:rFonts w:ascii="MS Gothic" w:eastAsia="MS Gothic" w:hAnsi="MS Gothic" w:cs="MS Gothic"/>
                      <w:sz w:val="16"/>
                    </w:rPr>
                    <w:t></w:t>
                  </w:r>
                  <w:r w:rsidR="000334EE"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49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01E45CF" w14:textId="77777777" w:rsidR="000334EE" w:rsidRDefault="000334EE" w:rsidP="00074032">
                  <w:r>
                    <w:rPr>
                      <w:b/>
                      <w:sz w:val="16"/>
                    </w:rPr>
                    <w:t xml:space="preserve">Pregabalin  </w:t>
                  </w:r>
                </w:p>
                <w:p w14:paraId="6468E060" w14:textId="77777777" w:rsidR="000334EE" w:rsidRDefault="000334EE" w:rsidP="00074032">
                  <w:r>
                    <w:rPr>
                      <w:i/>
                      <w:sz w:val="16"/>
                    </w:rPr>
                    <w:t xml:space="preserve">Pregabalin (Lyrica) 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674BC56" w14:textId="32889B57" w:rsidR="000334EE" w:rsidRDefault="00F114BF" w:rsidP="00074032">
                  <w:pPr>
                    <w:ind w:left="144"/>
                  </w:pPr>
                  <w:r>
                    <w:rPr>
                      <w:rFonts w:ascii="MS Gothic" w:eastAsia="MS Gothic" w:hAnsi="MS Gothic" w:cs="MS Gothic"/>
                      <w:sz w:val="16"/>
                    </w:rPr>
                    <w:t></w:t>
                  </w:r>
                  <w:r w:rsidR="000334EE"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769F393" w14:textId="77777777" w:rsidR="000334EE" w:rsidRPr="00865B4C" w:rsidRDefault="000334EE" w:rsidP="00074032">
                  <w:pPr>
                    <w:rPr>
                      <w:lang w:val="de-DE"/>
                    </w:rPr>
                  </w:pPr>
                  <w:r w:rsidRPr="00865B4C">
                    <w:rPr>
                      <w:b/>
                      <w:sz w:val="16"/>
                      <w:lang w:val="de-DE"/>
                    </w:rPr>
                    <w:t xml:space="preserve">Propoxyphene  </w:t>
                  </w:r>
                </w:p>
                <w:p w14:paraId="66B2416A" w14:textId="77777777" w:rsidR="000334EE" w:rsidRPr="00865B4C" w:rsidRDefault="000334EE" w:rsidP="00074032">
                  <w:pPr>
                    <w:rPr>
                      <w:lang w:val="de-DE"/>
                    </w:rPr>
                  </w:pPr>
                  <w:r w:rsidRPr="00865B4C">
                    <w:rPr>
                      <w:i/>
                      <w:sz w:val="16"/>
                      <w:lang w:val="de-DE"/>
                    </w:rPr>
                    <w:t xml:space="preserve">Propoxyphene (Darvon, PPX); Norpropoxyphene </w:t>
                  </w:r>
                </w:p>
              </w:tc>
            </w:tr>
            <w:tr w:rsidR="000334EE" w14:paraId="40D1FC8C" w14:textId="77777777" w:rsidTr="00652706">
              <w:trPr>
                <w:trHeight w:val="636"/>
              </w:trPr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818E6D0" w14:textId="747E3866" w:rsidR="000334EE" w:rsidRDefault="00F114BF" w:rsidP="00074032">
                  <w:pPr>
                    <w:ind w:left="145"/>
                  </w:pPr>
                  <w:r>
                    <w:rPr>
                      <w:rFonts w:ascii="MS Gothic" w:eastAsia="MS Gothic" w:hAnsi="MS Gothic" w:cs="MS Gothic"/>
                      <w:sz w:val="16"/>
                    </w:rPr>
                    <w:t></w:t>
                  </w:r>
                  <w:r w:rsidR="000334EE"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49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8EB13B7" w14:textId="77777777" w:rsidR="000334EE" w:rsidRDefault="000334EE" w:rsidP="00074032">
                  <w:pPr>
                    <w:ind w:right="1434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Sedative Hypnotics (non-benzodiazepines)  </w:t>
                  </w:r>
                </w:p>
                <w:p w14:paraId="6E5BB8F0" w14:textId="78CA092E" w:rsidR="000334EE" w:rsidRDefault="000334EE" w:rsidP="00074032">
                  <w:pPr>
                    <w:ind w:right="1434"/>
                  </w:pPr>
                  <w:r>
                    <w:rPr>
                      <w:i/>
                      <w:sz w:val="16"/>
                    </w:rPr>
                    <w:t xml:space="preserve">Zaleplon (Sonata); Zolpidem (Ambien); </w:t>
                  </w:r>
                  <w:r w:rsidRPr="00074032">
                    <w:rPr>
                      <w:i/>
                      <w:sz w:val="16"/>
                    </w:rPr>
                    <w:t>Zopiclone (Imovane, Zimovane)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074032">
                    <w:rPr>
                      <w:i/>
                      <w:sz w:val="16"/>
                    </w:rPr>
                    <w:t>Desmethylzopiclone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FD2C74C" w14:textId="139A0A44" w:rsidR="000334EE" w:rsidRDefault="00F114BF" w:rsidP="00074032">
                  <w:pPr>
                    <w:ind w:left="144"/>
                  </w:pPr>
                  <w:r>
                    <w:rPr>
                      <w:rFonts w:ascii="MS Gothic" w:eastAsia="MS Gothic" w:hAnsi="MS Gothic" w:cs="MS Gothic"/>
                      <w:sz w:val="16"/>
                    </w:rPr>
                    <w:t></w:t>
                  </w:r>
                  <w:r w:rsidR="000334EE"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4348F0A" w14:textId="77777777" w:rsidR="000334EE" w:rsidRDefault="000334EE" w:rsidP="00074032">
                  <w:r>
                    <w:rPr>
                      <w:b/>
                      <w:sz w:val="16"/>
                    </w:rPr>
                    <w:t xml:space="preserve">Skeletal Muscle Relaxants  </w:t>
                  </w:r>
                </w:p>
                <w:p w14:paraId="4F606A11" w14:textId="1607C645" w:rsidR="000334EE" w:rsidRDefault="000334EE" w:rsidP="00074032">
                  <w:r>
                    <w:rPr>
                      <w:i/>
                      <w:sz w:val="16"/>
                    </w:rPr>
                    <w:t xml:space="preserve">Carisoprodol (Soma); </w:t>
                  </w:r>
                  <w:r w:rsidRPr="00074032">
                    <w:rPr>
                      <w:i/>
                      <w:sz w:val="16"/>
                    </w:rPr>
                    <w:t>Cyclobenzaprine (Amrix,</w:t>
                  </w:r>
                  <w:r>
                    <w:rPr>
                      <w:i/>
                      <w:sz w:val="16"/>
                    </w:rPr>
                    <w:t xml:space="preserve"> </w:t>
                  </w:r>
                  <w:r w:rsidRPr="00074032">
                    <w:rPr>
                      <w:i/>
                      <w:sz w:val="16"/>
                    </w:rPr>
                    <w:t>Flexeril)</w:t>
                  </w:r>
                </w:p>
              </w:tc>
            </w:tr>
            <w:tr w:rsidR="000334EE" w14:paraId="6E8886A9" w14:textId="77777777" w:rsidTr="00652706">
              <w:trPr>
                <w:trHeight w:val="442"/>
              </w:trPr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2D24FB0" w14:textId="69F556E0" w:rsidR="000334EE" w:rsidRDefault="00F114BF" w:rsidP="00074032">
                  <w:pPr>
                    <w:ind w:left="145"/>
                  </w:pPr>
                  <w:r>
                    <w:rPr>
                      <w:rFonts w:ascii="MS Gothic" w:eastAsia="MS Gothic" w:hAnsi="MS Gothic" w:cs="MS Gothic"/>
                      <w:sz w:val="16"/>
                    </w:rPr>
                    <w:t></w:t>
                  </w:r>
                  <w:r w:rsidR="000334EE"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49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948020E" w14:textId="434DF146" w:rsidR="000334EE" w:rsidRDefault="000334EE" w:rsidP="00074032">
                  <w:r>
                    <w:rPr>
                      <w:b/>
                      <w:sz w:val="16"/>
                    </w:rPr>
                    <w:t xml:space="preserve">Stimulants </w:t>
                  </w:r>
                </w:p>
                <w:p w14:paraId="0A83BB3D" w14:textId="72A0CEB0" w:rsidR="000334EE" w:rsidRDefault="000334EE" w:rsidP="00074032">
                  <w:r w:rsidRPr="00BC4231">
                    <w:rPr>
                      <w:i/>
                      <w:sz w:val="16"/>
                    </w:rPr>
                    <w:t>Amphetamine (Addreal)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BC4231">
                    <w:rPr>
                      <w:i/>
                      <w:sz w:val="16"/>
                    </w:rPr>
                    <w:t>Methamphetamine (Desoxyn)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BC4231">
                    <w:rPr>
                      <w:i/>
                      <w:sz w:val="16"/>
                    </w:rPr>
                    <w:t>MDA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BC4231">
                    <w:rPr>
                      <w:i/>
                      <w:sz w:val="16"/>
                    </w:rPr>
                    <w:t>MDEA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BC4231">
                    <w:rPr>
                      <w:i/>
                      <w:sz w:val="16"/>
                    </w:rPr>
                    <w:t>MDMA (Ecstasy)</w:t>
                  </w:r>
                  <w:r>
                    <w:rPr>
                      <w:i/>
                      <w:sz w:val="16"/>
                    </w:rPr>
                    <w:t>;</w:t>
                  </w:r>
                  <w:r>
                    <w:t xml:space="preserve"> </w:t>
                  </w:r>
                  <w:r w:rsidRPr="00BC4231">
                    <w:rPr>
                      <w:i/>
                      <w:sz w:val="16"/>
                    </w:rPr>
                    <w:t>MDPV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BC4231">
                    <w:rPr>
                      <w:i/>
                      <w:sz w:val="16"/>
                    </w:rPr>
                    <w:t>Methylphenidate (Ritalin)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BC4231">
                    <w:rPr>
                      <w:i/>
                      <w:sz w:val="16"/>
                    </w:rPr>
                    <w:t>Mitragynine (Kratom)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BC4231">
                    <w:rPr>
                      <w:i/>
                      <w:sz w:val="16"/>
                    </w:rPr>
                    <w:t>α-PVP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BC4231">
                    <w:rPr>
                      <w:i/>
                      <w:sz w:val="16"/>
                    </w:rPr>
                    <w:t>Ritalinic acid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BC4231">
                    <w:rPr>
                      <w:i/>
                      <w:sz w:val="16"/>
                    </w:rPr>
                    <w:t>Phentermine (Adipex-P,</w:t>
                  </w:r>
                  <w:r>
                    <w:rPr>
                      <w:i/>
                      <w:sz w:val="16"/>
                    </w:rPr>
                    <w:t xml:space="preserve"> </w:t>
                  </w:r>
                  <w:r w:rsidRPr="00BC4231">
                    <w:rPr>
                      <w:i/>
                      <w:sz w:val="16"/>
                    </w:rPr>
                    <w:t>Lomaira)</w:t>
                  </w:r>
                  <w:r>
                    <w:rPr>
                      <w:i/>
                      <w:sz w:val="16"/>
                    </w:rPr>
                    <w:t>);</w:t>
                  </w:r>
                  <w:r>
                    <w:t xml:space="preserve"> </w:t>
                  </w:r>
                  <w:r w:rsidRPr="00BC4231">
                    <w:rPr>
                      <w:i/>
                      <w:sz w:val="16"/>
                    </w:rPr>
                    <w:t>Phencyclidine (PCP, Angel Dust)</w:t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AB2D911" w14:textId="5CF4FD80" w:rsidR="000334EE" w:rsidRDefault="00F114BF" w:rsidP="00074032">
                  <w:pPr>
                    <w:ind w:left="144"/>
                  </w:pPr>
                  <w:r>
                    <w:rPr>
                      <w:rFonts w:ascii="MS Gothic" w:eastAsia="MS Gothic" w:hAnsi="MS Gothic" w:cs="MS Gothic"/>
                      <w:sz w:val="16"/>
                    </w:rPr>
                    <w:t></w:t>
                  </w:r>
                  <w:r w:rsidR="000334EE"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A3E4D13" w14:textId="7F548F9E" w:rsidR="000334EE" w:rsidRDefault="000334EE" w:rsidP="00074032">
                  <w:r w:rsidRPr="00BC4231">
                    <w:rPr>
                      <w:b/>
                      <w:sz w:val="16"/>
                    </w:rPr>
                    <w:t>Bath salts_Ylone</w:t>
                  </w:r>
                  <w:r>
                    <w:rPr>
                      <w:b/>
                      <w:sz w:val="16"/>
                    </w:rPr>
                    <w:t xml:space="preserve"> </w:t>
                  </w:r>
                </w:p>
                <w:p w14:paraId="031F9AF6" w14:textId="20C5DEF5" w:rsidR="000334EE" w:rsidRDefault="000334EE" w:rsidP="00074032">
                  <w:r w:rsidRPr="00BC4231">
                    <w:rPr>
                      <w:i/>
                      <w:sz w:val="16"/>
                    </w:rPr>
                    <w:t>Butylone (bk-MBDB or B1)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BC4231">
                    <w:rPr>
                      <w:i/>
                      <w:sz w:val="16"/>
                    </w:rPr>
                    <w:t>Dibutylone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BC4231">
                    <w:rPr>
                      <w:i/>
                      <w:sz w:val="16"/>
                    </w:rPr>
                    <w:t>Eutylone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BC4231">
                    <w:rPr>
                      <w:i/>
                      <w:sz w:val="16"/>
                    </w:rPr>
                    <w:t>Methylone</w:t>
                  </w:r>
                  <w:r>
                    <w:rPr>
                      <w:i/>
                      <w:sz w:val="16"/>
                    </w:rPr>
                    <w:t xml:space="preserve">; </w:t>
                  </w:r>
                  <w:r w:rsidRPr="00BC4231">
                    <w:rPr>
                      <w:i/>
                      <w:sz w:val="16"/>
                    </w:rPr>
                    <w:t>Pentylone</w:t>
                  </w:r>
                </w:p>
              </w:tc>
            </w:tr>
            <w:tr w:rsidR="00790C29" w14:paraId="0D420916" w14:textId="77777777" w:rsidTr="00BC0FBB">
              <w:trPr>
                <w:trHeight w:val="442"/>
              </w:trPr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F6104B6" w14:textId="4193919E" w:rsidR="00790C29" w:rsidRDefault="00790C29" w:rsidP="00790C29">
                  <w:pPr>
                    <w:ind w:left="145"/>
                    <w:rPr>
                      <w:rFonts w:ascii="MS Gothic" w:eastAsia="MS Gothic" w:hAnsi="MS Gothic" w:cs="MS Gothic"/>
                      <w:sz w:val="16"/>
                    </w:rPr>
                  </w:pPr>
                  <w:r>
                    <w:rPr>
                      <w:rFonts w:ascii="MS Gothic" w:eastAsia="MS Gothic" w:hAnsi="MS Gothic" w:cs="MS Gothic"/>
                      <w:sz w:val="16"/>
                    </w:rPr>
                    <w:t></w:t>
                  </w:r>
                  <w:r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104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6FF6F79" w14:textId="77777777" w:rsidR="00790C29" w:rsidRDefault="00790C29" w:rsidP="00790C29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Others</w:t>
                  </w:r>
                </w:p>
                <w:p w14:paraId="1DDB9DD0" w14:textId="3D7A4FE6" w:rsidR="00790C29" w:rsidRPr="00790C29" w:rsidRDefault="00790C29" w:rsidP="00790C29">
                  <w:pPr>
                    <w:rPr>
                      <w:bCs/>
                      <w:i/>
                      <w:iCs/>
                      <w:sz w:val="16"/>
                    </w:rPr>
                  </w:pPr>
                  <w:r w:rsidRPr="00790C29">
                    <w:rPr>
                      <w:bCs/>
                      <w:i/>
                      <w:iCs/>
                      <w:sz w:val="16"/>
                    </w:rPr>
                    <w:t>Etomidate</w:t>
                  </w:r>
                  <w:r>
                    <w:rPr>
                      <w:bCs/>
                      <w:i/>
                      <w:iCs/>
                      <w:sz w:val="16"/>
                    </w:rPr>
                    <w:t xml:space="preserve">; </w:t>
                  </w:r>
                  <w:r w:rsidRPr="00790C29">
                    <w:rPr>
                      <w:bCs/>
                      <w:i/>
                      <w:iCs/>
                      <w:sz w:val="16"/>
                    </w:rPr>
                    <w:t>GHB (Xyrem)</w:t>
                  </w:r>
                  <w:r>
                    <w:rPr>
                      <w:bCs/>
                      <w:i/>
                      <w:iCs/>
                      <w:sz w:val="16"/>
                    </w:rPr>
                    <w:t xml:space="preserve">; </w:t>
                  </w:r>
                  <w:r w:rsidRPr="00790C29">
                    <w:rPr>
                      <w:bCs/>
                      <w:i/>
                      <w:iCs/>
                      <w:sz w:val="16"/>
                    </w:rPr>
                    <w:t>LSD</w:t>
                  </w:r>
                  <w:r>
                    <w:rPr>
                      <w:bCs/>
                      <w:i/>
                      <w:iCs/>
                      <w:sz w:val="16"/>
                    </w:rPr>
                    <w:t xml:space="preserve">; </w:t>
                  </w:r>
                  <w:r w:rsidRPr="00790C29">
                    <w:rPr>
                      <w:bCs/>
                      <w:i/>
                      <w:iCs/>
                      <w:sz w:val="16"/>
                    </w:rPr>
                    <w:t>2-Oxo-3-hydroxy-LSD</w:t>
                  </w:r>
                  <w:r>
                    <w:rPr>
                      <w:bCs/>
                      <w:i/>
                      <w:iCs/>
                      <w:sz w:val="16"/>
                    </w:rPr>
                    <w:t xml:space="preserve">; </w:t>
                  </w:r>
                  <w:r w:rsidRPr="00790C29">
                    <w:rPr>
                      <w:bCs/>
                      <w:i/>
                      <w:iCs/>
                      <w:sz w:val="16"/>
                    </w:rPr>
                    <w:t>Xylazine</w:t>
                  </w:r>
                  <w:r>
                    <w:rPr>
                      <w:bCs/>
                      <w:i/>
                      <w:iCs/>
                      <w:sz w:val="16"/>
                    </w:rPr>
                    <w:t xml:space="preserve">; </w:t>
                  </w:r>
                  <w:r w:rsidRPr="00790C29">
                    <w:rPr>
                      <w:bCs/>
                      <w:i/>
                      <w:iCs/>
                      <w:sz w:val="16"/>
                    </w:rPr>
                    <w:t>Tapentadol (Nucynta)</w:t>
                  </w:r>
                </w:p>
              </w:tc>
            </w:tr>
            <w:bookmarkEnd w:id="0"/>
          </w:tbl>
          <w:p w14:paraId="60F0CB9F" w14:textId="77777777" w:rsidR="000334EE" w:rsidRDefault="000334EE"/>
        </w:tc>
      </w:tr>
    </w:tbl>
    <w:tbl>
      <w:tblPr>
        <w:tblStyle w:val="TableGrid0"/>
        <w:tblW w:w="10885" w:type="dxa"/>
        <w:tblLook w:val="04A0" w:firstRow="1" w:lastRow="0" w:firstColumn="1" w:lastColumn="0" w:noHBand="0" w:noVBand="1"/>
        <w:tblDescription w:val="or "/>
      </w:tblPr>
      <w:tblGrid>
        <w:gridCol w:w="5395"/>
        <w:gridCol w:w="5490"/>
      </w:tblGrid>
      <w:tr w:rsidR="001959F7" w14:paraId="32A9AAB5" w14:textId="77777777" w:rsidTr="00652706">
        <w:tc>
          <w:tcPr>
            <w:tcW w:w="5395" w:type="dxa"/>
            <w:shd w:val="clear" w:color="auto" w:fill="5B9BD5" w:themeFill="accent5"/>
          </w:tcPr>
          <w:p w14:paraId="1C417E51" w14:textId="6CBF3D60" w:rsidR="001959F7" w:rsidRPr="001959F7" w:rsidRDefault="00E275FC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6"/>
              </w:rPr>
              <w:lastRenderedPageBreak/>
              <w:t xml:space="preserve"> </w:t>
            </w:r>
            <w:r w:rsidR="001959F7" w:rsidRPr="001959F7">
              <w:rPr>
                <w:rFonts w:ascii="Arial" w:eastAsia="Arial" w:hAnsi="Arial" w:cs="Arial"/>
                <w:b/>
                <w:color w:val="FFFFFF" w:themeColor="background1"/>
                <w:sz w:val="16"/>
                <w:szCs w:val="16"/>
              </w:rPr>
              <w:t>Consent for Testing</w:t>
            </w:r>
          </w:p>
        </w:tc>
        <w:tc>
          <w:tcPr>
            <w:tcW w:w="5490" w:type="dxa"/>
            <w:shd w:val="clear" w:color="auto" w:fill="5B9BD5" w:themeFill="accent5"/>
          </w:tcPr>
          <w:p w14:paraId="1797B93A" w14:textId="4BBBF741" w:rsidR="001959F7" w:rsidRPr="001959F7" w:rsidRDefault="001959F7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1959F7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Physician Information</w:t>
            </w:r>
          </w:p>
        </w:tc>
      </w:tr>
      <w:tr w:rsidR="001959F7" w14:paraId="799754F9" w14:textId="77777777" w:rsidTr="00652706">
        <w:tc>
          <w:tcPr>
            <w:tcW w:w="5395" w:type="dxa"/>
          </w:tcPr>
          <w:p w14:paraId="4F62F5B1" w14:textId="77777777" w:rsidR="001959F7" w:rsidRDefault="001959F7" w:rsidP="001959F7">
            <w:pPr>
              <w:ind w:left="80"/>
            </w:pPr>
            <w:r>
              <w:rPr>
                <w:rFonts w:ascii="Arial" w:eastAsia="Arial" w:hAnsi="Arial" w:cs="Arial"/>
                <w:sz w:val="13"/>
              </w:rPr>
              <w:t xml:space="preserve">I acknowledge that this specimen was provided voluntarily for analysis by TSL. I authorize TSL to release the test results to the ordering healthcare provider. I further authorize the lab and my healthcare provider to release to my insurance provider any medical information necessary to process the claim. I authorize TSL to administer results on my behalf and to bill my health insurance provider for services provided to me. I authorize my ordering healthcare provider, as well as my insurance company, to release to TSL and its agents any information needed to determine benefits for laboratory services. I acknowledge and understand payment(s) for services may be made on my behalf by my health insurance provider to TSL. </w:t>
            </w:r>
          </w:p>
          <w:p w14:paraId="227866D6" w14:textId="77777777" w:rsidR="001959F7" w:rsidRDefault="001959F7" w:rsidP="001959F7">
            <w:pPr>
              <w:spacing w:after="47"/>
              <w:ind w:left="80"/>
            </w:pPr>
            <w:r>
              <w:rPr>
                <w:rFonts w:ascii="Arial" w:eastAsia="Arial" w:hAnsi="Arial" w:cs="Arial"/>
                <w:color w:val="FF0000"/>
                <w:sz w:val="6"/>
              </w:rPr>
              <w:t xml:space="preserve"> </w:t>
            </w: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p w14:paraId="000DE9ED" w14:textId="24466D20" w:rsidR="001959F7" w:rsidRDefault="001959F7" w:rsidP="001959F7">
            <w:pPr>
              <w:spacing w:after="87"/>
            </w:pPr>
            <w:r>
              <w:rPr>
                <w:rFonts w:ascii="Arial" w:eastAsia="Arial" w:hAnsi="Arial" w:cs="Arial"/>
                <w:sz w:val="4"/>
              </w:rPr>
              <w:t xml:space="preserve">      </w:t>
            </w:r>
            <w:r>
              <w:rPr>
                <w:rFonts w:ascii="Arial" w:eastAsia="Arial" w:hAnsi="Arial" w:cs="Arial"/>
                <w:sz w:val="13"/>
              </w:rPr>
              <w:t>Patient Signature: _________________________ Date: _______________________</w:t>
            </w:r>
          </w:p>
          <w:p w14:paraId="0278D43C" w14:textId="77777777" w:rsidR="001959F7" w:rsidRDefault="001959F7" w:rsidP="001959F7">
            <w:pPr>
              <w:ind w:left="77"/>
              <w:rPr>
                <w:rFonts w:ascii="Arial" w:eastAsia="Arial" w:hAnsi="Arial" w:cs="Arial"/>
                <w:sz w:val="13"/>
              </w:rPr>
            </w:pPr>
            <w:r>
              <w:rPr>
                <w:rFonts w:ascii="Arial" w:eastAsia="Arial" w:hAnsi="Arial" w:cs="Arial"/>
                <w:sz w:val="13"/>
              </w:rPr>
              <w:t>Parent/Guardian Signature:__________________ Date:________________________</w:t>
            </w:r>
          </w:p>
          <w:p w14:paraId="7C482AAF" w14:textId="57E42348" w:rsidR="001959F7" w:rsidRDefault="001959F7" w:rsidP="001959F7">
            <w:pPr>
              <w:ind w:left="77"/>
            </w:pPr>
          </w:p>
        </w:tc>
        <w:tc>
          <w:tcPr>
            <w:tcW w:w="5490" w:type="dxa"/>
          </w:tcPr>
          <w:p w14:paraId="4F4612DB" w14:textId="77777777" w:rsidR="001959F7" w:rsidRPr="001959F7" w:rsidRDefault="001959F7" w:rsidP="001959F7">
            <w:pPr>
              <w:rPr>
                <w:rFonts w:ascii="Arial" w:hAnsi="Arial" w:cs="Arial"/>
                <w:sz w:val="13"/>
                <w:szCs w:val="13"/>
              </w:rPr>
            </w:pPr>
            <w:r w:rsidRPr="001959F7">
              <w:rPr>
                <w:rFonts w:ascii="Arial" w:hAnsi="Arial" w:cs="Arial"/>
                <w:sz w:val="13"/>
                <w:szCs w:val="13"/>
              </w:rPr>
              <w:t xml:space="preserve">I understand that each test I order is a billable event and </w:t>
            </w:r>
          </w:p>
          <w:p w14:paraId="4E4E4DF9" w14:textId="77777777" w:rsidR="001959F7" w:rsidRPr="001959F7" w:rsidRDefault="001959F7" w:rsidP="001959F7">
            <w:pPr>
              <w:rPr>
                <w:rFonts w:ascii="Arial" w:hAnsi="Arial" w:cs="Arial"/>
                <w:sz w:val="13"/>
                <w:szCs w:val="13"/>
              </w:rPr>
            </w:pPr>
            <w:r w:rsidRPr="001959F7">
              <w:rPr>
                <w:rFonts w:ascii="Arial" w:hAnsi="Arial" w:cs="Arial"/>
                <w:sz w:val="13"/>
                <w:szCs w:val="13"/>
              </w:rPr>
              <w:t xml:space="preserve">patient’s medical record(s) must clearly reflect my order. </w:t>
            </w:r>
          </w:p>
          <w:p w14:paraId="2D12314F" w14:textId="0B1F0F1B" w:rsidR="001959F7" w:rsidRPr="001959F7" w:rsidRDefault="001959F7" w:rsidP="001959F7">
            <w:pPr>
              <w:rPr>
                <w:rFonts w:ascii="Arial" w:hAnsi="Arial" w:cs="Arial"/>
                <w:sz w:val="13"/>
                <w:szCs w:val="13"/>
              </w:rPr>
            </w:pPr>
            <w:r w:rsidRPr="001959F7">
              <w:rPr>
                <w:rFonts w:ascii="Arial" w:hAnsi="Arial" w:cs="Arial"/>
                <w:sz w:val="13"/>
                <w:szCs w:val="13"/>
              </w:rPr>
              <w:t xml:space="preserve">I authorize </w:t>
            </w:r>
            <w:r>
              <w:rPr>
                <w:rFonts w:ascii="Arial" w:hAnsi="Arial" w:cs="Arial"/>
                <w:sz w:val="13"/>
                <w:szCs w:val="13"/>
              </w:rPr>
              <w:t>TSL</w:t>
            </w:r>
            <w:r w:rsidRPr="001959F7">
              <w:rPr>
                <w:rFonts w:ascii="Arial" w:hAnsi="Arial" w:cs="Arial"/>
                <w:sz w:val="13"/>
                <w:szCs w:val="13"/>
              </w:rPr>
              <w:t xml:space="preserve"> to release the test results and </w:t>
            </w:r>
          </w:p>
          <w:p w14:paraId="2DFA7419" w14:textId="77777777" w:rsidR="001959F7" w:rsidRPr="001959F7" w:rsidRDefault="001959F7" w:rsidP="001959F7">
            <w:pPr>
              <w:rPr>
                <w:rFonts w:ascii="Arial" w:hAnsi="Arial" w:cs="Arial"/>
                <w:sz w:val="13"/>
                <w:szCs w:val="13"/>
              </w:rPr>
            </w:pPr>
            <w:r w:rsidRPr="001959F7">
              <w:rPr>
                <w:rFonts w:ascii="Arial" w:hAnsi="Arial" w:cs="Arial"/>
                <w:sz w:val="13"/>
                <w:szCs w:val="13"/>
              </w:rPr>
              <w:t xml:space="preserve">relevant medical information to the patient’s insurance </w:t>
            </w:r>
          </w:p>
          <w:p w14:paraId="7C44B919" w14:textId="77777777" w:rsidR="001959F7" w:rsidRPr="001959F7" w:rsidRDefault="001959F7" w:rsidP="001959F7">
            <w:pPr>
              <w:rPr>
                <w:rFonts w:ascii="Arial" w:hAnsi="Arial" w:cs="Arial"/>
                <w:sz w:val="13"/>
                <w:szCs w:val="13"/>
              </w:rPr>
            </w:pPr>
            <w:r w:rsidRPr="001959F7">
              <w:rPr>
                <w:rFonts w:ascii="Arial" w:hAnsi="Arial" w:cs="Arial"/>
                <w:sz w:val="13"/>
                <w:szCs w:val="13"/>
              </w:rPr>
              <w:t xml:space="preserve">carrier as a part of the coverage and reimbursement </w:t>
            </w:r>
          </w:p>
          <w:p w14:paraId="737DE200" w14:textId="77777777" w:rsidR="001959F7" w:rsidRPr="001959F7" w:rsidRDefault="001959F7" w:rsidP="001959F7">
            <w:pPr>
              <w:rPr>
                <w:rFonts w:ascii="Arial" w:hAnsi="Arial" w:cs="Arial"/>
                <w:sz w:val="13"/>
                <w:szCs w:val="13"/>
              </w:rPr>
            </w:pPr>
            <w:r w:rsidRPr="001959F7">
              <w:rPr>
                <w:rFonts w:ascii="Arial" w:hAnsi="Arial" w:cs="Arial"/>
                <w:sz w:val="13"/>
                <w:szCs w:val="13"/>
              </w:rPr>
              <w:t xml:space="preserve">process. </w:t>
            </w:r>
          </w:p>
          <w:p w14:paraId="3F5405D2" w14:textId="77777777" w:rsidR="001959F7" w:rsidRPr="001959F7" w:rsidRDefault="001959F7" w:rsidP="001959F7">
            <w:pPr>
              <w:rPr>
                <w:rFonts w:ascii="Arial" w:hAnsi="Arial" w:cs="Arial"/>
                <w:sz w:val="13"/>
                <w:szCs w:val="13"/>
              </w:rPr>
            </w:pPr>
            <w:r w:rsidRPr="001959F7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  <w:p w14:paraId="157031D1" w14:textId="77777777" w:rsidR="001959F7" w:rsidRPr="001959F7" w:rsidRDefault="001959F7" w:rsidP="001959F7">
            <w:pPr>
              <w:rPr>
                <w:rFonts w:ascii="Arial" w:hAnsi="Arial" w:cs="Arial"/>
                <w:sz w:val="13"/>
                <w:szCs w:val="13"/>
              </w:rPr>
            </w:pPr>
            <w:r w:rsidRPr="001959F7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  <w:p w14:paraId="00CD5586" w14:textId="77777777" w:rsidR="001959F7" w:rsidRDefault="001959F7" w:rsidP="001959F7">
            <w:pPr>
              <w:spacing w:after="87"/>
              <w:rPr>
                <w:rFonts w:ascii="Arial" w:hAnsi="Arial" w:cs="Arial"/>
                <w:sz w:val="4"/>
              </w:rPr>
            </w:pPr>
          </w:p>
          <w:p w14:paraId="788A2ADB" w14:textId="77777777" w:rsidR="001959F7" w:rsidRDefault="001959F7" w:rsidP="001959F7">
            <w:pPr>
              <w:spacing w:after="87"/>
              <w:rPr>
                <w:rFonts w:ascii="Arial" w:hAnsi="Arial" w:cs="Arial"/>
                <w:sz w:val="4"/>
              </w:rPr>
            </w:pPr>
          </w:p>
          <w:p w14:paraId="110FDB29" w14:textId="77777777" w:rsidR="001959F7" w:rsidRDefault="001959F7" w:rsidP="001959F7">
            <w:pPr>
              <w:spacing w:after="87"/>
              <w:rPr>
                <w:rFonts w:ascii="Arial" w:eastAsia="Arial" w:hAnsi="Arial" w:cs="Arial"/>
                <w:sz w:val="4"/>
              </w:rPr>
            </w:pPr>
          </w:p>
          <w:p w14:paraId="34734D26" w14:textId="3F13B76E" w:rsidR="001959F7" w:rsidRDefault="001959F7" w:rsidP="001959F7">
            <w:pPr>
              <w:spacing w:after="87"/>
              <w:rPr>
                <w:rFonts w:ascii="Arial" w:eastAsia="Arial" w:hAnsi="Arial" w:cs="Arial"/>
                <w:sz w:val="13"/>
              </w:rPr>
            </w:pPr>
            <w:r>
              <w:rPr>
                <w:rFonts w:ascii="Arial" w:eastAsia="Arial" w:hAnsi="Arial" w:cs="Arial"/>
                <w:sz w:val="4"/>
              </w:rPr>
              <w:t xml:space="preserve"> </w:t>
            </w:r>
            <w:r>
              <w:rPr>
                <w:rFonts w:ascii="Arial" w:eastAsia="Arial" w:hAnsi="Arial" w:cs="Arial"/>
                <w:sz w:val="13"/>
              </w:rPr>
              <w:t xml:space="preserve">Physician Signature: _________________________ </w:t>
            </w:r>
          </w:p>
          <w:p w14:paraId="779A6811" w14:textId="3848402A" w:rsidR="001959F7" w:rsidRDefault="001959F7" w:rsidP="001959F7">
            <w:pPr>
              <w:spacing w:after="87"/>
            </w:pPr>
            <w:r>
              <w:rPr>
                <w:rFonts w:ascii="Arial" w:eastAsia="Arial" w:hAnsi="Arial" w:cs="Arial"/>
                <w:sz w:val="13"/>
              </w:rPr>
              <w:t>Date: _______________________</w:t>
            </w:r>
          </w:p>
        </w:tc>
      </w:tr>
    </w:tbl>
    <w:tbl>
      <w:tblPr>
        <w:tblStyle w:val="TableGrid"/>
        <w:tblW w:w="10871" w:type="dxa"/>
        <w:tblInd w:w="4" w:type="dxa"/>
        <w:tblCellMar>
          <w:top w:w="17" w:type="dxa"/>
          <w:left w:w="85" w:type="dxa"/>
          <w:right w:w="115" w:type="dxa"/>
        </w:tblCellMar>
        <w:tblLook w:val="04A0" w:firstRow="1" w:lastRow="0" w:firstColumn="1" w:lastColumn="0" w:noHBand="0" w:noVBand="1"/>
        <w:tblDescription w:val="or "/>
      </w:tblPr>
      <w:tblGrid>
        <w:gridCol w:w="10871"/>
      </w:tblGrid>
      <w:tr w:rsidR="00B57BE3" w14:paraId="141D925B" w14:textId="77777777" w:rsidTr="00652706">
        <w:trPr>
          <w:trHeight w:val="238"/>
        </w:trPr>
        <w:tc>
          <w:tcPr>
            <w:tcW w:w="10871" w:type="dxa"/>
            <w:tcBorders>
              <w:top w:val="single" w:sz="12" w:space="0" w:color="575441"/>
              <w:left w:val="single" w:sz="12" w:space="0" w:color="575441"/>
              <w:bottom w:val="single" w:sz="12" w:space="0" w:color="575441"/>
              <w:right w:val="single" w:sz="12" w:space="0" w:color="575441"/>
            </w:tcBorders>
            <w:shd w:val="clear" w:color="auto" w:fill="5B9BD5" w:themeFill="accent5"/>
          </w:tcPr>
          <w:p w14:paraId="78A60513" w14:textId="7E63D6DD" w:rsidR="00B57BE3" w:rsidRDefault="00E275FC">
            <w:pPr>
              <w:ind w:left="3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Specimen Stability </w:t>
            </w:r>
          </w:p>
        </w:tc>
      </w:tr>
      <w:tr w:rsidR="00B57BE3" w14:paraId="15F747A9" w14:textId="77777777" w:rsidTr="00652706">
        <w:trPr>
          <w:trHeight w:val="1309"/>
        </w:trPr>
        <w:tc>
          <w:tcPr>
            <w:tcW w:w="10871" w:type="dxa"/>
            <w:tcBorders>
              <w:top w:val="single" w:sz="12" w:space="0" w:color="575441"/>
              <w:left w:val="single" w:sz="12" w:space="0" w:color="575441"/>
              <w:bottom w:val="single" w:sz="12" w:space="0" w:color="575441"/>
              <w:right w:val="single" w:sz="12" w:space="0" w:color="575441"/>
            </w:tcBorders>
          </w:tcPr>
          <w:p w14:paraId="4D8468A0" w14:textId="77777777" w:rsidR="00B57BE3" w:rsidRDefault="00E275FC">
            <w:pPr>
              <w:spacing w:after="86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p w14:paraId="6BAEAB79" w14:textId="77777777" w:rsidR="00B57BE3" w:rsidRDefault="00E275FC">
            <w:pPr>
              <w:spacing w:after="6"/>
            </w:pPr>
            <w:r>
              <w:rPr>
                <w:rFonts w:ascii="Arial" w:eastAsia="Arial" w:hAnsi="Arial" w:cs="Arial"/>
                <w:sz w:val="16"/>
              </w:rPr>
              <w:t xml:space="preserve">It is recommended to ship the specimen to the lab at room temperature the same day of collection. Below is the urine sample stability under different storage conditions: </w:t>
            </w:r>
          </w:p>
          <w:p w14:paraId="26F529A2" w14:textId="77777777" w:rsidR="00B57BE3" w:rsidRDefault="00E275FC">
            <w:pPr>
              <w:numPr>
                <w:ilvl w:val="0"/>
                <w:numId w:val="2"/>
              </w:numPr>
              <w:ind w:hanging="185"/>
            </w:pPr>
            <w:r>
              <w:rPr>
                <w:rFonts w:ascii="Arial" w:eastAsia="Arial" w:hAnsi="Arial" w:cs="Arial"/>
                <w:sz w:val="16"/>
              </w:rPr>
              <w:t xml:space="preserve">Room temperature for 7 days </w:t>
            </w:r>
          </w:p>
          <w:p w14:paraId="264AFC40" w14:textId="77777777" w:rsidR="00B57BE3" w:rsidRDefault="00E275FC">
            <w:pPr>
              <w:numPr>
                <w:ilvl w:val="0"/>
                <w:numId w:val="2"/>
              </w:numPr>
              <w:ind w:hanging="185"/>
            </w:pPr>
            <w:r>
              <w:rPr>
                <w:rFonts w:ascii="Arial" w:eastAsia="Arial" w:hAnsi="Arial" w:cs="Arial"/>
                <w:sz w:val="16"/>
              </w:rPr>
              <w:t xml:space="preserve">Refrigerator for 14 days </w:t>
            </w:r>
          </w:p>
          <w:p w14:paraId="25BBF945" w14:textId="77777777" w:rsidR="00B57BE3" w:rsidRDefault="00E275FC">
            <w:pPr>
              <w:numPr>
                <w:ilvl w:val="0"/>
                <w:numId w:val="2"/>
              </w:numPr>
              <w:ind w:hanging="185"/>
            </w:pPr>
            <w:r>
              <w:rPr>
                <w:rFonts w:ascii="Arial" w:eastAsia="Arial" w:hAnsi="Arial" w:cs="Arial"/>
                <w:sz w:val="16"/>
              </w:rPr>
              <w:t xml:space="preserve">Freezer for 30 days </w:t>
            </w:r>
          </w:p>
          <w:p w14:paraId="375693A0" w14:textId="77777777" w:rsidR="00B57BE3" w:rsidRDefault="00E275FC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0F6A2683" w14:textId="77777777" w:rsidR="00B57BE3" w:rsidRDefault="00E275FC">
            <w:r>
              <w:rPr>
                <w:rFonts w:ascii="Arial" w:eastAsia="Arial" w:hAnsi="Arial" w:cs="Arial"/>
                <w:sz w:val="16"/>
              </w:rPr>
              <w:t xml:space="preserve">*Confirmation by LC-MS/Ms involves parent drugs and/or metabolites. </w:t>
            </w:r>
          </w:p>
          <w:p w14:paraId="76542AB5" w14:textId="77777777" w:rsidR="00B57BE3" w:rsidRDefault="00E275FC"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</w:tc>
      </w:tr>
    </w:tbl>
    <w:p w14:paraId="3BD69637" w14:textId="672A4101" w:rsidR="00B57BE3" w:rsidRDefault="00E275FC" w:rsidP="00652706">
      <w:pPr>
        <w:spacing w:after="5546"/>
      </w:pPr>
      <w:r>
        <w:rPr>
          <w:rFonts w:ascii="Arial" w:eastAsia="Arial" w:hAnsi="Arial" w:cs="Arial"/>
          <w:sz w:val="16"/>
        </w:rPr>
        <w:t xml:space="preserve"> </w:t>
      </w:r>
    </w:p>
    <w:sectPr w:rsidR="00B57BE3" w:rsidSect="006D258A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75C5D"/>
    <w:multiLevelType w:val="hybridMultilevel"/>
    <w:tmpl w:val="6FC65C64"/>
    <w:lvl w:ilvl="0" w:tplc="FFFFFFFF">
      <w:start w:val="1"/>
      <w:numFmt w:val="bullet"/>
      <w:lvlText w:val="r"/>
      <w:lvlJc w:val="left"/>
      <w:pPr>
        <w:ind w:left="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8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4B46C6"/>
    <w:multiLevelType w:val="hybridMultilevel"/>
    <w:tmpl w:val="D13A3FAC"/>
    <w:lvl w:ilvl="0" w:tplc="FFFFFFFF">
      <w:start w:val="1"/>
      <w:numFmt w:val="bullet"/>
      <w:lvlText w:val="•"/>
      <w:lvlJc w:val="left"/>
      <w:pPr>
        <w:ind w:left="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0079333">
    <w:abstractNumId w:val="0"/>
  </w:num>
  <w:num w:numId="2" w16cid:durableId="179666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BE3"/>
    <w:rsid w:val="000133CE"/>
    <w:rsid w:val="00031B09"/>
    <w:rsid w:val="000328DC"/>
    <w:rsid w:val="000334EE"/>
    <w:rsid w:val="00074032"/>
    <w:rsid w:val="000D439A"/>
    <w:rsid w:val="00103AB6"/>
    <w:rsid w:val="00146AD2"/>
    <w:rsid w:val="001959F7"/>
    <w:rsid w:val="00196EE6"/>
    <w:rsid w:val="00212D87"/>
    <w:rsid w:val="003C4496"/>
    <w:rsid w:val="003E5418"/>
    <w:rsid w:val="004015A3"/>
    <w:rsid w:val="00461B2F"/>
    <w:rsid w:val="004E6771"/>
    <w:rsid w:val="005154FE"/>
    <w:rsid w:val="00565040"/>
    <w:rsid w:val="005C7EAA"/>
    <w:rsid w:val="00652706"/>
    <w:rsid w:val="00667AE8"/>
    <w:rsid w:val="00683876"/>
    <w:rsid w:val="006D258A"/>
    <w:rsid w:val="00790C29"/>
    <w:rsid w:val="007A211D"/>
    <w:rsid w:val="00865B4C"/>
    <w:rsid w:val="00887109"/>
    <w:rsid w:val="00890F95"/>
    <w:rsid w:val="008A75D7"/>
    <w:rsid w:val="008A7D5A"/>
    <w:rsid w:val="0090694A"/>
    <w:rsid w:val="009245C6"/>
    <w:rsid w:val="00A81FBD"/>
    <w:rsid w:val="00B57BE3"/>
    <w:rsid w:val="00B66BD4"/>
    <w:rsid w:val="00BC4231"/>
    <w:rsid w:val="00C04593"/>
    <w:rsid w:val="00C05D96"/>
    <w:rsid w:val="00C42360"/>
    <w:rsid w:val="00C8442E"/>
    <w:rsid w:val="00CF72F8"/>
    <w:rsid w:val="00D739E1"/>
    <w:rsid w:val="00DF1A38"/>
    <w:rsid w:val="00E275FC"/>
    <w:rsid w:val="00F114BF"/>
    <w:rsid w:val="00F52727"/>
    <w:rsid w:val="00FA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86F96"/>
  <w15:docId w15:val="{67134640-C24E-4FD8-93C5-014E6CCA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"/>
      <w:ind w:left="78" w:hanging="10"/>
      <w:outlineLvl w:val="0"/>
    </w:pPr>
    <w:rPr>
      <w:rFonts w:ascii="Arial" w:eastAsia="Arial" w:hAnsi="Arial" w:cs="Arial"/>
      <w:b/>
      <w:color w:val="FFFFFF"/>
      <w:sz w:val="1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jc w:val="right"/>
      <w:outlineLvl w:val="1"/>
    </w:pPr>
    <w:rPr>
      <w:rFonts w:ascii="Arial" w:eastAsia="Arial" w:hAnsi="Arial" w:cs="Arial"/>
      <w:color w:val="00000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1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FFFFFF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A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9E363-FC02-4514-90DE-9877237C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Qian</dc:creator>
  <cp:keywords/>
  <cp:lastModifiedBy>Bingliang Fang</cp:lastModifiedBy>
  <cp:revision>8</cp:revision>
  <cp:lastPrinted>2025-04-02T22:16:00Z</cp:lastPrinted>
  <dcterms:created xsi:type="dcterms:W3CDTF">2025-04-02T22:12:00Z</dcterms:created>
  <dcterms:modified xsi:type="dcterms:W3CDTF">2025-04-08T19:49:00Z</dcterms:modified>
</cp:coreProperties>
</file>